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60540E">
        <w:rPr>
          <w:sz w:val="28"/>
          <w:szCs w:val="28"/>
        </w:rPr>
        <w:t>24</w:t>
      </w:r>
      <w:r w:rsidR="002359B1">
        <w:rPr>
          <w:sz w:val="28"/>
          <w:szCs w:val="28"/>
        </w:rPr>
        <w:t xml:space="preserve">» </w:t>
      </w:r>
      <w:r w:rsidR="0060540E">
        <w:rPr>
          <w:sz w:val="28"/>
          <w:szCs w:val="28"/>
        </w:rPr>
        <w:t>июня</w:t>
      </w:r>
      <w:r w:rsidR="00775E2B">
        <w:rPr>
          <w:sz w:val="28"/>
          <w:szCs w:val="28"/>
        </w:rPr>
        <w:t xml:space="preserve"> 2019</w:t>
      </w:r>
      <w:r w:rsidR="002359B1">
        <w:rPr>
          <w:sz w:val="28"/>
          <w:szCs w:val="28"/>
        </w:rPr>
        <w:t xml:space="preserve"> г</w:t>
      </w:r>
      <w:r w:rsidR="002359B1" w:rsidRPr="00775E2B">
        <w:rPr>
          <w:sz w:val="28"/>
          <w:szCs w:val="28"/>
        </w:rPr>
        <w:t>.</w:t>
      </w:r>
      <w:r w:rsidR="007B4808" w:rsidRPr="00775E2B">
        <w:rPr>
          <w:sz w:val="28"/>
          <w:szCs w:val="28"/>
        </w:rPr>
        <w:t xml:space="preserve"> </w:t>
      </w:r>
      <w:r w:rsidRPr="00775E2B">
        <w:rPr>
          <w:sz w:val="28"/>
          <w:szCs w:val="28"/>
        </w:rPr>
        <w:t xml:space="preserve">        </w:t>
      </w:r>
      <w:r w:rsidR="006F1C2F" w:rsidRPr="00775E2B">
        <w:rPr>
          <w:sz w:val="28"/>
          <w:szCs w:val="28"/>
        </w:rPr>
        <w:t xml:space="preserve">     </w:t>
      </w:r>
      <w:r w:rsidR="002359B1" w:rsidRPr="00775E2B">
        <w:rPr>
          <w:sz w:val="28"/>
          <w:szCs w:val="28"/>
        </w:rPr>
        <w:t xml:space="preserve">    </w:t>
      </w:r>
      <w:r w:rsidR="0060540E">
        <w:rPr>
          <w:sz w:val="28"/>
          <w:szCs w:val="28"/>
        </w:rPr>
        <w:t xml:space="preserve">          </w:t>
      </w:r>
      <w:r w:rsidRPr="00775E2B">
        <w:rPr>
          <w:sz w:val="28"/>
          <w:szCs w:val="28"/>
        </w:rPr>
        <w:t>№</w:t>
      </w:r>
      <w:r w:rsidR="0060540E">
        <w:rPr>
          <w:sz w:val="28"/>
          <w:szCs w:val="28"/>
        </w:rPr>
        <w:t>46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изолированной части жилого дома </w:t>
      </w: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жилым домом блокированной застройки  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="00E816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192298" w:rsidRDefault="006F1C2F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 изолированную</w:t>
      </w:r>
      <w:r w:rsidR="0009426D">
        <w:rPr>
          <w:sz w:val="28"/>
          <w:szCs w:val="28"/>
        </w:rPr>
        <w:t xml:space="preserve"> часть жилого дома площадью 61,1</w:t>
      </w:r>
      <w:r>
        <w:rPr>
          <w:sz w:val="28"/>
          <w:szCs w:val="28"/>
        </w:rPr>
        <w:t xml:space="preserve"> кв.м., принадлежащую на праве собственности гр. </w:t>
      </w:r>
      <w:proofErr w:type="spellStart"/>
      <w:r w:rsidR="00E816D6">
        <w:rPr>
          <w:sz w:val="28"/>
          <w:szCs w:val="28"/>
        </w:rPr>
        <w:t>Би</w:t>
      </w:r>
      <w:r w:rsidR="005E0D82">
        <w:rPr>
          <w:sz w:val="28"/>
          <w:szCs w:val="28"/>
        </w:rPr>
        <w:t>люга</w:t>
      </w:r>
      <w:proofErr w:type="spellEnd"/>
      <w:r w:rsidR="0009426D">
        <w:rPr>
          <w:sz w:val="28"/>
          <w:szCs w:val="28"/>
        </w:rPr>
        <w:t xml:space="preserve"> Евдокии Ивановне </w:t>
      </w:r>
      <w:r>
        <w:rPr>
          <w:sz w:val="28"/>
          <w:szCs w:val="28"/>
        </w:rPr>
        <w:t>(</w:t>
      </w:r>
      <w:r w:rsidR="0009426D">
        <w:rPr>
          <w:sz w:val="28"/>
          <w:szCs w:val="28"/>
        </w:rPr>
        <w:t>Свидетельство о го</w:t>
      </w:r>
      <w:r w:rsidR="00A727DB">
        <w:rPr>
          <w:sz w:val="28"/>
          <w:szCs w:val="28"/>
        </w:rPr>
        <w:t>сударственной регистрации права СА №000410 от 30.09.1998 г. выданное МУП «</w:t>
      </w:r>
      <w:proofErr w:type="spellStart"/>
      <w:r w:rsidR="00A727DB">
        <w:rPr>
          <w:sz w:val="28"/>
          <w:szCs w:val="28"/>
        </w:rPr>
        <w:t>Среднеахтубинское</w:t>
      </w:r>
      <w:proofErr w:type="spellEnd"/>
      <w:r w:rsidR="00A727DB">
        <w:rPr>
          <w:sz w:val="28"/>
          <w:szCs w:val="28"/>
        </w:rPr>
        <w:t xml:space="preserve"> БТИ»</w:t>
      </w:r>
      <w:r>
        <w:rPr>
          <w:sz w:val="28"/>
          <w:szCs w:val="28"/>
        </w:rPr>
        <w:t>), расположенную на земе</w:t>
      </w:r>
      <w:r w:rsidR="00A727DB">
        <w:rPr>
          <w:sz w:val="28"/>
          <w:szCs w:val="28"/>
        </w:rPr>
        <w:t>льном участке общей площадью 734</w:t>
      </w:r>
      <w:r>
        <w:rPr>
          <w:sz w:val="28"/>
          <w:szCs w:val="28"/>
        </w:rPr>
        <w:t xml:space="preserve"> кв.м. с кад</w:t>
      </w:r>
      <w:r w:rsidR="00A727DB">
        <w:rPr>
          <w:sz w:val="28"/>
          <w:szCs w:val="28"/>
        </w:rPr>
        <w:t>астровым номером 34:28:070003:90</w:t>
      </w:r>
      <w:r>
        <w:rPr>
          <w:sz w:val="28"/>
          <w:szCs w:val="28"/>
        </w:rPr>
        <w:t xml:space="preserve"> по адресу: Россия, Волгоградская обла</w:t>
      </w:r>
      <w:r w:rsidR="00A727DB">
        <w:rPr>
          <w:sz w:val="28"/>
          <w:szCs w:val="28"/>
        </w:rPr>
        <w:t xml:space="preserve">сть, </w:t>
      </w:r>
      <w:proofErr w:type="spellStart"/>
      <w:r w:rsidR="00A727DB">
        <w:rPr>
          <w:sz w:val="28"/>
          <w:szCs w:val="28"/>
        </w:rPr>
        <w:t>Среднеахтубинский</w:t>
      </w:r>
      <w:proofErr w:type="spellEnd"/>
      <w:r w:rsidR="00A727DB">
        <w:rPr>
          <w:sz w:val="28"/>
          <w:szCs w:val="28"/>
        </w:rPr>
        <w:t xml:space="preserve"> район, поселок Стандартный, улица </w:t>
      </w:r>
      <w:r>
        <w:rPr>
          <w:sz w:val="28"/>
          <w:szCs w:val="28"/>
        </w:rPr>
        <w:t>Совхозная,</w:t>
      </w:r>
      <w:r w:rsidR="00A727DB">
        <w:rPr>
          <w:sz w:val="28"/>
          <w:szCs w:val="28"/>
        </w:rPr>
        <w:t xml:space="preserve"> дом 3/2</w:t>
      </w:r>
      <w:r>
        <w:rPr>
          <w:sz w:val="28"/>
          <w:szCs w:val="28"/>
        </w:rPr>
        <w:t xml:space="preserve"> - жилым домом  блокированной застройки.</w:t>
      </w:r>
    </w:p>
    <w:p w:rsidR="00E816D6" w:rsidRDefault="00E816D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 от </w:t>
      </w:r>
      <w:r w:rsidR="005E0D82">
        <w:rPr>
          <w:sz w:val="28"/>
          <w:szCs w:val="28"/>
        </w:rPr>
        <w:t>21.02.2019 г. №11</w:t>
      </w:r>
      <w:r>
        <w:rPr>
          <w:sz w:val="28"/>
          <w:szCs w:val="28"/>
        </w:rPr>
        <w:t xml:space="preserve"> «</w:t>
      </w:r>
      <w:r w:rsidRPr="00E816D6">
        <w:rPr>
          <w:sz w:val="28"/>
          <w:szCs w:val="28"/>
        </w:rPr>
        <w:t>О признании изолированной части жилого дома жилым</w:t>
      </w:r>
      <w:r>
        <w:rPr>
          <w:sz w:val="28"/>
          <w:szCs w:val="28"/>
        </w:rPr>
        <w:t xml:space="preserve"> домом блокированной застройки»</w:t>
      </w:r>
      <w:r w:rsidR="001A208C">
        <w:rPr>
          <w:sz w:val="28"/>
          <w:szCs w:val="28"/>
        </w:rPr>
        <w:t>.</w:t>
      </w:r>
    </w:p>
    <w:p w:rsidR="00E816D6" w:rsidRPr="00192298" w:rsidRDefault="00E816D6" w:rsidP="00E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 момента его подписания.</w:t>
      </w: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D82" w:rsidRDefault="005E0D82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</w:t>
      </w:r>
      <w:r w:rsidR="00E816D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5E0D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08C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1F1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0613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0D82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40E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2B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35D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6D6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07B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254F2-3F1F-494B-857E-6AB734C3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2019-06-25T05:27:00Z</cp:lastPrinted>
  <dcterms:created xsi:type="dcterms:W3CDTF">2019-06-25T05:28:00Z</dcterms:created>
  <dcterms:modified xsi:type="dcterms:W3CDTF">2019-06-25T05:28:00Z</dcterms:modified>
</cp:coreProperties>
</file>