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E2" w:rsidRPr="00197C7E" w:rsidRDefault="000667E2" w:rsidP="009E048B">
      <w:pPr>
        <w:pStyle w:val="a4"/>
        <w:spacing w:after="240"/>
      </w:pPr>
      <w:r>
        <w:t>ОПИСАНИЕ МЕСТОПОЛОЖЕНИЯ ГРАНИЦ</w:t>
      </w:r>
    </w:p>
    <w:p w:rsidR="000667E2" w:rsidRPr="004A5B58" w:rsidRDefault="000667E2" w:rsidP="00197C7E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для размещения линейного объекта: "Газопровод межпоселковый от </w:t>
      </w:r>
      <w:proofErr w:type="spellStart"/>
      <w:r>
        <w:rPr>
          <w:b w:val="0"/>
          <w:sz w:val="24"/>
          <w:szCs w:val="24"/>
        </w:rPr>
        <w:t>п</w:t>
      </w:r>
      <w:proofErr w:type="gramStart"/>
      <w:r>
        <w:rPr>
          <w:b w:val="0"/>
          <w:sz w:val="24"/>
          <w:szCs w:val="24"/>
        </w:rPr>
        <w:t>.З</w:t>
      </w:r>
      <w:proofErr w:type="gramEnd"/>
      <w:r>
        <w:rPr>
          <w:b w:val="0"/>
          <w:sz w:val="24"/>
          <w:szCs w:val="24"/>
        </w:rPr>
        <w:t>аяр</w:t>
      </w:r>
      <w:proofErr w:type="spellEnd"/>
      <w:r>
        <w:rPr>
          <w:b w:val="0"/>
          <w:sz w:val="24"/>
          <w:szCs w:val="24"/>
        </w:rPr>
        <w:t xml:space="preserve"> до </w:t>
      </w:r>
      <w:proofErr w:type="spellStart"/>
      <w:r>
        <w:rPr>
          <w:b w:val="0"/>
          <w:sz w:val="24"/>
          <w:szCs w:val="24"/>
        </w:rPr>
        <w:t>п.Стандартный</w:t>
      </w:r>
      <w:proofErr w:type="spellEnd"/>
      <w:r>
        <w:rPr>
          <w:b w:val="0"/>
          <w:sz w:val="24"/>
          <w:szCs w:val="24"/>
        </w:rPr>
        <w:t xml:space="preserve"> Среднеахтубинского района Волгоградской области" сроком на 10 лет в пользу ООО "Газпром газификация"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0251"/>
      </w:tblGrid>
      <w:tr w:rsidR="000667E2" w:rsidRPr="004A5B58">
        <w:tc>
          <w:tcPr>
            <w:tcW w:w="5000" w:type="pct"/>
            <w:tcBorders>
              <w:bottom w:val="nil"/>
            </w:tcBorders>
          </w:tcPr>
          <w:p w:rsidR="000667E2" w:rsidRPr="004A5B58" w:rsidRDefault="000667E2" w:rsidP="00197C7E">
            <w:pPr>
              <w:pStyle w:val="a4"/>
              <w:rPr>
                <w:b w:val="0"/>
                <w:sz w:val="24"/>
                <w:szCs w:val="24"/>
              </w:rPr>
            </w:pPr>
            <w:proofErr w:type="gramStart"/>
            <w:r w:rsidRPr="004A5B58"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 w:rsidRPr="004A5B58"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0667E2" w:rsidRPr="004A5B58">
        <w:tc>
          <w:tcPr>
            <w:tcW w:w="5000" w:type="pct"/>
            <w:tcBorders>
              <w:top w:val="nil"/>
              <w:bottom w:val="nil"/>
            </w:tcBorders>
          </w:tcPr>
          <w:p w:rsidR="000667E2" w:rsidRPr="004A5B58" w:rsidRDefault="000667E2" w:rsidP="00197C7E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0667E2" w:rsidRPr="004A5B58">
        <w:tc>
          <w:tcPr>
            <w:tcW w:w="5000" w:type="pct"/>
            <w:tcBorders>
              <w:top w:val="nil"/>
              <w:bottom w:val="nil"/>
            </w:tcBorders>
          </w:tcPr>
          <w:p w:rsidR="000667E2" w:rsidRPr="004A5B58" w:rsidRDefault="000667E2" w:rsidP="00197C7E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</w:tbl>
    <w:p w:rsidR="000667E2" w:rsidRDefault="000667E2" w:rsidP="00646F48">
      <w:pPr>
        <w:pStyle w:val="Normal"/>
        <w:sectPr w:rsidR="000667E2" w:rsidSect="00DD02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804" w:right="510" w:bottom="1134" w:left="1361" w:header="709" w:footer="709" w:gutter="0"/>
          <w:cols w:space="708"/>
          <w:docGrid w:linePitch="360"/>
        </w:sectPr>
      </w:pPr>
    </w:p>
    <w:p w:rsidR="000667E2" w:rsidRDefault="000667E2" w:rsidP="00673769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3"/>
        <w:gridCol w:w="1354"/>
      </w:tblGrid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0667E2" w:rsidRPr="00015D33" w:rsidRDefault="000667E2" w:rsidP="00DC1135">
            <w:pPr>
              <w:pStyle w:val="ac"/>
            </w:pPr>
            <w:bookmarkStart w:id="0" w:name="Содержание"/>
            <w:bookmarkEnd w:id="0"/>
            <w:r w:rsidRPr="00015D33">
              <w:t xml:space="preserve">№ </w:t>
            </w:r>
            <w:proofErr w:type="gramStart"/>
            <w:r w:rsidRPr="00015D33">
              <w:t>п</w:t>
            </w:r>
            <w:proofErr w:type="gramEnd"/>
            <w:r w:rsidRPr="00015D33">
              <w:t>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0667E2" w:rsidRPr="00015D33" w:rsidRDefault="000667E2" w:rsidP="00DC1135">
            <w:pPr>
              <w:pStyle w:val="ac"/>
            </w:pPr>
            <w:r>
              <w:t>Содержание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0667E2" w:rsidRPr="00015D33" w:rsidRDefault="000667E2" w:rsidP="00DC1135">
            <w:pPr>
              <w:pStyle w:val="ac"/>
            </w:pPr>
            <w:r w:rsidRPr="00015D33">
              <w:t>Номера листов</w:t>
            </w:r>
          </w:p>
        </w:tc>
      </w:tr>
    </w:tbl>
    <w:p w:rsidR="000667E2" w:rsidRPr="00015D33" w:rsidRDefault="000667E2" w:rsidP="004A454B">
      <w:pPr>
        <w:pStyle w:val="ab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1"/>
        <w:gridCol w:w="1356"/>
      </w:tblGrid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0667E2" w:rsidRPr="00015D33" w:rsidRDefault="000667E2" w:rsidP="00EE3CC8">
            <w:pPr>
              <w:pStyle w:val="ae"/>
            </w:pPr>
            <w:r w:rsidRPr="00015D33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0667E2" w:rsidRPr="00015D33" w:rsidRDefault="000667E2" w:rsidP="00EE3CC8">
            <w:pPr>
              <w:pStyle w:val="ae"/>
            </w:pPr>
            <w:r w:rsidRPr="00015D33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667E2" w:rsidRPr="00015D33" w:rsidRDefault="000667E2" w:rsidP="00EE3CC8">
            <w:pPr>
              <w:pStyle w:val="ae"/>
            </w:pPr>
            <w:r w:rsidRPr="00015D33">
              <w:t>3</w:t>
            </w:r>
          </w:p>
        </w:tc>
      </w:tr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0667E2" w:rsidRPr="00015D33" w:rsidRDefault="000667E2" w:rsidP="000667E2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0667E2" w:rsidRPr="00015D33" w:rsidRDefault="000667E2" w:rsidP="00060491">
            <w:pPr>
              <w:pStyle w:val="ad"/>
            </w:pPr>
            <w:r>
              <w:t>Сведения об объекте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667E2" w:rsidRPr="00015D33" w:rsidRDefault="000667E2" w:rsidP="00D04F78">
            <w:pPr>
              <w:pStyle w:val="ad"/>
              <w:jc w:val="center"/>
              <w:rPr>
                <w:szCs w:val="22"/>
              </w:rPr>
            </w:pPr>
          </w:p>
        </w:tc>
      </w:tr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0667E2" w:rsidRPr="00015D33" w:rsidRDefault="000667E2" w:rsidP="000667E2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0667E2" w:rsidRPr="00015D33" w:rsidRDefault="000667E2" w:rsidP="00060491">
            <w:pPr>
              <w:pStyle w:val="ad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667E2" w:rsidRPr="00015D33" w:rsidRDefault="000667E2" w:rsidP="00D04F78">
            <w:pPr>
              <w:pStyle w:val="ad"/>
              <w:jc w:val="center"/>
              <w:rPr>
                <w:szCs w:val="22"/>
              </w:rPr>
            </w:pPr>
          </w:p>
        </w:tc>
      </w:tr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0667E2" w:rsidRPr="00015D33" w:rsidRDefault="000667E2" w:rsidP="000667E2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0667E2" w:rsidRPr="00015D33" w:rsidRDefault="000667E2" w:rsidP="00060491">
            <w:pPr>
              <w:pStyle w:val="ad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667E2" w:rsidRPr="00015D33" w:rsidRDefault="000667E2" w:rsidP="00D04F78">
            <w:pPr>
              <w:pStyle w:val="ad"/>
              <w:jc w:val="center"/>
              <w:rPr>
                <w:szCs w:val="22"/>
              </w:rPr>
            </w:pPr>
          </w:p>
        </w:tc>
      </w:tr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0667E2" w:rsidRPr="00015D33" w:rsidRDefault="000667E2" w:rsidP="000667E2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0667E2" w:rsidRPr="00015D33" w:rsidRDefault="000667E2" w:rsidP="00060491">
            <w:pPr>
              <w:pStyle w:val="ad"/>
            </w:pPr>
            <w:r>
              <w:t>План границ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667E2" w:rsidRPr="00015D33" w:rsidRDefault="000667E2" w:rsidP="00D04F78">
            <w:pPr>
              <w:pStyle w:val="ad"/>
              <w:jc w:val="center"/>
              <w:rPr>
                <w:szCs w:val="22"/>
              </w:rPr>
            </w:pPr>
          </w:p>
        </w:tc>
      </w:tr>
      <w:tr w:rsidR="000667E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7E2" w:rsidRPr="00015D33" w:rsidRDefault="000667E2" w:rsidP="000C24B4">
            <w:pPr>
              <w:pStyle w:val="ab"/>
            </w:pPr>
          </w:p>
        </w:tc>
      </w:tr>
    </w:tbl>
    <w:p w:rsidR="000667E2" w:rsidRDefault="000667E2" w:rsidP="001C115A">
      <w:pPr>
        <w:pStyle w:val="Normal"/>
        <w:rPr>
          <w:lang w:val="en-US"/>
        </w:rPr>
        <w:sectPr w:rsidR="000667E2" w:rsidSect="00A66F6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B459F2">
            <w:pPr>
              <w:pStyle w:val="ac"/>
            </w:pPr>
            <w:bookmarkStart w:id="1" w:name="_Hlk215637658"/>
            <w:bookmarkStart w:id="2" w:name="Сведения_об_объекте"/>
            <w:bookmarkEnd w:id="2"/>
            <w:r w:rsidRPr="0078298E">
              <w:lastRenderedPageBreak/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AD7480" w:rsidRDefault="000667E2" w:rsidP="00B459F2">
            <w:pPr>
              <w:pStyle w:val="ac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D742B5" w:rsidRDefault="000667E2" w:rsidP="00B459F2">
            <w:pPr>
              <w:pStyle w:val="ac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1"/>
    </w:tbl>
    <w:p w:rsidR="000667E2" w:rsidRDefault="000667E2" w:rsidP="00E0455B">
      <w:pPr>
        <w:pStyle w:val="ab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0667E2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0667E2" w:rsidRPr="00607F9F" w:rsidRDefault="000667E2" w:rsidP="002D4952">
            <w:pPr>
              <w:pStyle w:val="ae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0667E2" w:rsidRDefault="000667E2" w:rsidP="002D4952">
            <w:pPr>
              <w:pStyle w:val="ae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0667E2" w:rsidRPr="00D83BAD" w:rsidRDefault="000667E2" w:rsidP="002D4952">
            <w:pPr>
              <w:pStyle w:val="ae"/>
            </w:pPr>
            <w:r>
              <w:t>3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0667E2" w:rsidRPr="00483CF4" w:rsidRDefault="000667E2" w:rsidP="00B459F2">
            <w:pPr>
              <w:pStyle w:val="ad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0667E2" w:rsidRPr="008D72EC" w:rsidRDefault="000667E2" w:rsidP="00B459F2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0667E2" w:rsidRPr="00D83BAD" w:rsidRDefault="000667E2" w:rsidP="00B459F2">
            <w:pPr>
              <w:pStyle w:val="ad"/>
              <w:rPr>
                <w:b/>
              </w:rPr>
            </w:pPr>
            <w:proofErr w:type="gramStart"/>
            <w:r>
              <w:t>Волгоградская</w:t>
            </w:r>
            <w:proofErr w:type="gramEnd"/>
            <w:r>
              <w:t xml:space="preserve"> обл., р-н Среднеахтубинский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67E2" w:rsidRPr="00483CF4" w:rsidRDefault="000667E2" w:rsidP="00B459F2">
            <w:pPr>
              <w:pStyle w:val="ad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67E2" w:rsidRPr="008D72EC" w:rsidRDefault="000667E2" w:rsidP="00B459F2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67E2" w:rsidRPr="00B40FE0" w:rsidRDefault="000667E2" w:rsidP="008D72EC">
            <w:pPr>
              <w:pStyle w:val="ad"/>
            </w:pPr>
            <w:r>
              <w:t xml:space="preserve">8551±32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667E2" w:rsidRPr="00483CF4" w:rsidRDefault="000667E2" w:rsidP="00B459F2">
            <w:pPr>
              <w:pStyle w:val="ad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667E2" w:rsidRPr="008D72EC" w:rsidRDefault="000667E2" w:rsidP="00B459F2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667E2" w:rsidRPr="00D83BAD" w:rsidRDefault="000667E2" w:rsidP="000667E2">
            <w:pPr>
              <w:pStyle w:val="ad"/>
              <w:rPr>
                <w:b/>
              </w:rPr>
            </w:pPr>
            <w:r>
              <w:t xml:space="preserve">Публичный сервитут для размещения линейного объекта: "Газопровод межпоселковый от </w:t>
            </w:r>
            <w:proofErr w:type="spellStart"/>
            <w:r>
              <w:t>п</w:t>
            </w:r>
            <w:proofErr w:type="gramStart"/>
            <w:r>
              <w:t>.З</w:t>
            </w:r>
            <w:proofErr w:type="gramEnd"/>
            <w:r>
              <w:t>аяр</w:t>
            </w:r>
            <w:proofErr w:type="spellEnd"/>
            <w:r>
              <w:t xml:space="preserve"> до </w:t>
            </w:r>
            <w:proofErr w:type="spellStart"/>
            <w:r>
              <w:t>п.Стандартный</w:t>
            </w:r>
            <w:proofErr w:type="spellEnd"/>
            <w:r>
              <w:t xml:space="preserve"> Среднеахтубинского района Волгоградской области" сроком на 10 лет в пользу ООО "Газпром газификация" (почтовый адрес: 194044, г. Санкт-Петербург, </w:t>
            </w:r>
            <w:proofErr w:type="spellStart"/>
            <w:r>
              <w:t>вн</w:t>
            </w:r>
            <w:proofErr w:type="spellEnd"/>
            <w:r>
              <w:t xml:space="preserve">. тер. г. Муниципальный округ </w:t>
            </w:r>
            <w:proofErr w:type="spellStart"/>
            <w:r>
              <w:t>Сампсониевское</w:t>
            </w:r>
            <w:proofErr w:type="spellEnd"/>
            <w:r>
              <w:t xml:space="preserve">, </w:t>
            </w:r>
            <w:proofErr w:type="spellStart"/>
            <w:r>
              <w:t>пр-кт</w:t>
            </w:r>
            <w:proofErr w:type="spellEnd"/>
            <w:r>
              <w:t xml:space="preserve"> Большой </w:t>
            </w:r>
            <w:proofErr w:type="spellStart"/>
            <w:r>
              <w:t>Сампсониевский</w:t>
            </w:r>
            <w:proofErr w:type="spellEnd"/>
            <w:r>
              <w:t>, д. 60,  адрес электронной почты: info@eoggazprom.ru)</w:t>
            </w:r>
          </w:p>
        </w:tc>
      </w:tr>
    </w:tbl>
    <w:p w:rsidR="000667E2" w:rsidRPr="000667E2" w:rsidRDefault="000667E2" w:rsidP="00E41ACF">
      <w:pPr>
        <w:pStyle w:val="Normal"/>
        <w:sectPr w:rsidR="000667E2" w:rsidRPr="000667E2" w:rsidSect="00E424D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bookmarkStart w:id="3" w:name="_GoBack"/>
      <w:bookmarkEnd w:id="3"/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7"/>
        <w:gridCol w:w="1537"/>
        <w:gridCol w:w="1430"/>
        <w:gridCol w:w="1650"/>
        <w:gridCol w:w="1870"/>
        <w:gridCol w:w="2012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BB6850" w:rsidRDefault="000667E2" w:rsidP="00C47508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4" w:name="Сведения_местоположении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</w:t>
            </w:r>
            <w:proofErr w:type="gramStart"/>
            <w:r>
              <w:rPr>
                <w:b w:val="0"/>
                <w:i/>
                <w:sz w:val="24"/>
                <w:szCs w:val="24"/>
              </w:rPr>
              <w:t>К-</w:t>
            </w:r>
            <w:proofErr w:type="gramEnd"/>
            <w:r>
              <w:rPr>
                <w:b w:val="0"/>
                <w:i/>
                <w:sz w:val="24"/>
                <w:szCs w:val="24"/>
              </w:rPr>
              <w:t xml:space="preserve"> субъект 34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4B0107" w:rsidRDefault="000667E2" w:rsidP="00C47508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298E" w:rsidRDefault="000667E2" w:rsidP="00BC058F">
            <w:pPr>
              <w:pStyle w:val="ac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6140EA">
            <w:pPr>
              <w:pStyle w:val="ac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4B0107" w:rsidRDefault="000667E2" w:rsidP="006140EA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4B0107" w:rsidRDefault="000667E2" w:rsidP="006140EA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6140EA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6140EA">
            <w:pPr>
              <w:pStyle w:val="ac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6140EA">
            <w:pPr>
              <w:pStyle w:val="ac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6140EA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6140EA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6140EA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6140EA">
            <w:pPr>
              <w:pStyle w:val="ac"/>
              <w:rPr>
                <w:sz w:val="18"/>
                <w:szCs w:val="18"/>
              </w:rPr>
            </w:pPr>
          </w:p>
        </w:tc>
      </w:tr>
    </w:tbl>
    <w:p w:rsidR="000667E2" w:rsidRDefault="000667E2" w:rsidP="00147A0F">
      <w:pPr>
        <w:pStyle w:val="ab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9"/>
        <w:gridCol w:w="1529"/>
        <w:gridCol w:w="1430"/>
        <w:gridCol w:w="1650"/>
        <w:gridCol w:w="1870"/>
        <w:gridCol w:w="2008"/>
      </w:tblGrid>
      <w:tr w:rsidR="000667E2" w:rsidTr="00B73E6B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2D4952">
            <w:pPr>
              <w:pStyle w:val="ae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2D4952">
            <w:pPr>
              <w:pStyle w:val="ae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2D4952">
            <w:pPr>
              <w:pStyle w:val="ae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2D4952">
            <w:pPr>
              <w:pStyle w:val="ae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8A0D9D">
            <w:pPr>
              <w:pStyle w:val="ae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2D4952">
            <w:pPr>
              <w:pStyle w:val="ae"/>
            </w:pPr>
            <w:r>
              <w:t>6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482724,79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2217577,14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482726,02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2217577,43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482822,20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2217600,81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482829,78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2217602,65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482821,43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2217636,19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482815,23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2217661,04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482812,70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2217671,20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482810,20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2217681,23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482812,29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2217683,24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483380,09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2217923,36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483682,73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2218073,71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483956,71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2218199,85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484009,19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2218224,01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484014,02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2218220,55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484014,75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2218220,07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484015,52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2218219,66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484016,32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2218219,32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484017,15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2218219,04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484018,00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484018,87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484019,74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484020,61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484021,47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484022,33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484022,54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2218219,05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484022,99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2218218,39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484023,41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2218217,70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2218216,05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484024,87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2218214,32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2218213,29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2218212,14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2218210,85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2218209,72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2218208,59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2218207,05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2218205,54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484024,68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2218204,16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484024,15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2218202,82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484029,14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2218209,33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484041,10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2218226,34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484050,46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2218239,94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484049,33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2218238,98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484048,11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2218238,12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484046,48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2218237,20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484044,59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2218236,41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484042,72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484041,79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484040,84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484039,86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484038,88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484036,96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484034,71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2218236,14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484034,71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2218236,25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484034,60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2218237,12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484034,42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2218237,97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484034,17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2218238,81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484033,85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2218239,62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484033,45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2218240,40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484032,99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2218241,14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484032,47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2218241,83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484031,89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2218242,48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484031,25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2218243,08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484030,56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2218243,62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2218247,04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484025,06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2218247,52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484024,29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2218247,93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484023,49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484022,66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484021,81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484020,95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484020,08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484019,21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484018,34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484017,49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484016,65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484015,84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2218248,02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484015,06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2218247,63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484014,32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2218247,17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484013,62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2218246,64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484012,98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2218246,06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2218245,43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484011,84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2218244,74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484006,95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2218237,92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484006,48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2218237,20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484006,07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2218236,43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2218235,63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2218234,81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2218233,96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2218232,24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2218231,37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2218230,51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2218229,66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2218228,83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484005,95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2218228,02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483953,17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2218203,73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483680,57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2218078,22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483378,00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2217927,91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lastRenderedPageBreak/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482809,48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2217687,48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482804,65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2217682,82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482808,05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2217669,18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482810,59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2217658,99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482816,77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2217634,18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482823,47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2217607,30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482820,73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2217606,63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482724,56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2217583,25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482723,38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2217582,97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0667E2" w:rsidRPr="006057B5" w:rsidTr="00B73E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482724,79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2217577,14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A0D9D" w:rsidRDefault="000667E2" w:rsidP="00B776A1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</w:tbl>
    <w:p w:rsidR="000667E2" w:rsidRDefault="000667E2" w:rsidP="00C47508">
      <w:pPr>
        <w:pStyle w:val="ab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4B0107" w:rsidRDefault="000667E2" w:rsidP="00602F47">
            <w:pPr>
              <w:pStyle w:val="af4"/>
              <w:spacing w:before="60" w:after="60"/>
              <w:jc w:val="left"/>
            </w:pPr>
            <w:r w:rsidRPr="00602F47">
              <w:lastRenderedPageBreak/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298E" w:rsidRDefault="000667E2" w:rsidP="00E811AD">
            <w:pPr>
              <w:pStyle w:val="ac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E811AD">
            <w:pPr>
              <w:pStyle w:val="ac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4B0107" w:rsidRDefault="000667E2" w:rsidP="00E811AD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4B0107" w:rsidRDefault="000667E2" w:rsidP="00E811AD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E811AD">
            <w:pPr>
              <w:pStyle w:val="ac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E811AD">
            <w:pPr>
              <w:pStyle w:val="ac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E811AD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c"/>
              <w:rPr>
                <w:sz w:val="18"/>
                <w:szCs w:val="18"/>
              </w:rPr>
            </w:pPr>
          </w:p>
        </w:tc>
      </w:tr>
    </w:tbl>
    <w:p w:rsidR="000667E2" w:rsidRDefault="000667E2" w:rsidP="00E0086F">
      <w:pPr>
        <w:pStyle w:val="ab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e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e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e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e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8A0D9D">
            <w:pPr>
              <w:pStyle w:val="ae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E811AD">
            <w:pPr>
              <w:pStyle w:val="ae"/>
            </w:pPr>
            <w:r>
              <w:t>6</w:t>
            </w:r>
          </w:p>
        </w:tc>
      </w:tr>
      <w:tr w:rsidR="000667E2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78070E" w:rsidRDefault="000667E2" w:rsidP="008A0D9D">
            <w:pPr>
              <w:pStyle w:val="ad"/>
              <w:rPr>
                <w:lang w:val="en-US"/>
              </w:rPr>
            </w:pPr>
          </w:p>
        </w:tc>
      </w:tr>
      <w:tr w:rsidR="000667E2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67E2" w:rsidRPr="0078070E" w:rsidRDefault="000667E2" w:rsidP="0007336A">
            <w:pPr>
              <w:pStyle w:val="ad"/>
              <w:rPr>
                <w:b/>
                <w:lang w:val="en-US"/>
              </w:rPr>
            </w:pPr>
            <w:r>
              <w:t>—</w:t>
            </w:r>
          </w:p>
        </w:tc>
      </w:tr>
    </w:tbl>
    <w:p w:rsidR="000667E2" w:rsidRDefault="000667E2" w:rsidP="00C77537">
      <w:pPr>
        <w:pStyle w:val="Normal"/>
        <w:sectPr w:rsidR="000667E2" w:rsidSect="003E0F4B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BB6850" w:rsidRDefault="000667E2" w:rsidP="00C47508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5" w:name="Местоположение_измененных_границ_объекта"/>
            <w:bookmarkEnd w:id="5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4B0107" w:rsidRDefault="000667E2" w:rsidP="00C47508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667E2" w:rsidRPr="0078298E" w:rsidRDefault="000667E2" w:rsidP="00F96EF1">
            <w:pPr>
              <w:pStyle w:val="ac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E6F02">
            <w:pPr>
              <w:pStyle w:val="ac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E6F02">
            <w:pPr>
              <w:pStyle w:val="ac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DA6A6A" w:rsidRDefault="000667E2" w:rsidP="000E6F02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DA6A6A" w:rsidRDefault="000667E2" w:rsidP="000E6F02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667E2" w:rsidRPr="00607F9F" w:rsidRDefault="000667E2" w:rsidP="00F96EF1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E6F02">
            <w:pPr>
              <w:pStyle w:val="ac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E6F02">
            <w:pPr>
              <w:pStyle w:val="ac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E6F02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E6F02">
            <w:pPr>
              <w:pStyle w:val="ac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c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c"/>
              <w:rPr>
                <w:sz w:val="18"/>
                <w:szCs w:val="18"/>
              </w:rPr>
            </w:pPr>
          </w:p>
        </w:tc>
      </w:tr>
    </w:tbl>
    <w:p w:rsidR="000667E2" w:rsidRDefault="000667E2" w:rsidP="00F96EF1">
      <w:pPr>
        <w:pStyle w:val="ab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0E6F02">
            <w:pPr>
              <w:pStyle w:val="ae"/>
            </w:pPr>
            <w:r>
              <w:t>8</w:t>
            </w:r>
          </w:p>
        </w:tc>
      </w:tr>
      <w:tr w:rsidR="000667E2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67E2" w:rsidRPr="00001B7F" w:rsidRDefault="000667E2" w:rsidP="00F96EF1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67E2" w:rsidRPr="00001B7F" w:rsidRDefault="000667E2" w:rsidP="00F96EF1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B776A1">
            <w:pPr>
              <w:pStyle w:val="ad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</w:tbl>
    <w:p w:rsidR="000667E2" w:rsidRDefault="000667E2" w:rsidP="00C47508">
      <w:pPr>
        <w:pStyle w:val="ab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4B0107" w:rsidRDefault="000667E2" w:rsidP="00602F47">
            <w:pPr>
              <w:pStyle w:val="af4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0667E2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2F47" w:rsidRDefault="000667E2" w:rsidP="0007336A">
            <w:pPr>
              <w:pStyle w:val="ad"/>
            </w:pPr>
            <w:r>
              <w:t>Часть № —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667E2" w:rsidRPr="0078298E" w:rsidRDefault="000667E2" w:rsidP="0005133B">
            <w:pPr>
              <w:pStyle w:val="ac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5133B">
            <w:pPr>
              <w:pStyle w:val="ac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5133B">
            <w:pPr>
              <w:pStyle w:val="ac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DA6A6A" w:rsidRDefault="000667E2" w:rsidP="0005133B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DA6A6A" w:rsidRDefault="000667E2" w:rsidP="0005133B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667E2" w:rsidRPr="00607F9F" w:rsidRDefault="000667E2" w:rsidP="0005133B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5133B">
            <w:pPr>
              <w:pStyle w:val="ac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5133B">
            <w:pPr>
              <w:pStyle w:val="ac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5133B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8E5887" w:rsidRDefault="000667E2" w:rsidP="0005133B">
            <w:pPr>
              <w:pStyle w:val="ac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5133B">
            <w:pPr>
              <w:pStyle w:val="ac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5133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05133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05133B">
            <w:pPr>
              <w:pStyle w:val="ac"/>
              <w:rPr>
                <w:sz w:val="18"/>
                <w:szCs w:val="18"/>
              </w:rPr>
            </w:pPr>
          </w:p>
        </w:tc>
      </w:tr>
    </w:tbl>
    <w:p w:rsidR="000667E2" w:rsidRDefault="000667E2" w:rsidP="00BD2851">
      <w:pPr>
        <w:pStyle w:val="ab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7F9F" w:rsidRDefault="000667E2" w:rsidP="00773D2B">
            <w:pPr>
              <w:pStyle w:val="ae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7F9F" w:rsidRDefault="000667E2" w:rsidP="003E1390">
            <w:pPr>
              <w:pStyle w:val="ae"/>
            </w:pPr>
            <w:r>
              <w:t>8</w:t>
            </w:r>
          </w:p>
        </w:tc>
      </w:tr>
      <w:tr w:rsidR="000667E2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001B7F" w:rsidRDefault="000667E2" w:rsidP="0007336A">
            <w:pPr>
              <w:pStyle w:val="a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001B7F" w:rsidRDefault="000667E2" w:rsidP="0007336A">
            <w:pPr>
              <w:pStyle w:val="ad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07336A">
            <w:pPr>
              <w:pStyle w:val="ad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67E2" w:rsidRPr="006057B5" w:rsidRDefault="000667E2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67E2" w:rsidRPr="006057B5" w:rsidRDefault="000667E2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E2" w:rsidRPr="006057B5" w:rsidRDefault="000667E2" w:rsidP="00773D2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667E2" w:rsidRPr="006057B5" w:rsidRDefault="000667E2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0667E2" w:rsidRDefault="000667E2" w:rsidP="002D79AA">
      <w:pPr>
        <w:pStyle w:val="Normal"/>
        <w:sectPr w:rsidR="000667E2" w:rsidSect="003E0F4B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81"/>
        <w:gridCol w:w="8594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0667E2" w:rsidRPr="007C22E6" w:rsidRDefault="000667E2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:rsidR="000667E2" w:rsidRPr="00F32CD1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99pt;height:539.05pt" o:bordertopcolor="this" o:borderleftcolor="this" o:borderbottomcolor="this" o:borderrightcolor="this">
                  <v:imagedata r:id="rId38" o:title="PkzoThemeRendered0563040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0667E2" w:rsidRDefault="000667E2" w:rsidP="008B59CA">
            <w:pPr>
              <w:pStyle w:val="ad"/>
              <w:jc w:val="center"/>
            </w:pPr>
            <w:bookmarkStart w:id="6" w:name="План_границ_объекта"/>
            <w:bookmarkEnd w:id="6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8000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0667E2" w:rsidRPr="00647AAF" w:rsidRDefault="000667E2" w:rsidP="001313DD">
            <w:pPr>
              <w:pStyle w:val="ad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0667E2" w:rsidRPr="006E2785" w:rsidRDefault="000667E2" w:rsidP="006E2785">
            <w:pPr>
              <w:pStyle w:val="ad"/>
              <w:jc w:val="center"/>
            </w:pPr>
            <w:r>
              <w:pict>
                <v:shape id="_x0000_i1031" type="#_x0000_t75" style="width:28.15pt;height:21.3pt">
                  <v:imagedata r:id="rId39" o:title="Прямоугольник со сплошной зелёной линией 0,5 пунктов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0667E2" w:rsidRPr="00CC5170" w:rsidRDefault="000667E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0667E2" w:rsidRDefault="000667E2" w:rsidP="00D62879">
            <w:pPr>
              <w:pStyle w:val="ad"/>
              <w:jc w:val="center"/>
            </w:pPr>
            <w:r>
              <w:pict>
                <v:shape id="_x0000_i1032" type="#_x0000_t75" style="width:19.4pt;height:23.15pt">
                  <v:imagedata r:id="rId40" o:title="Зелёное число 12 пт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0667E2" w:rsidRPr="00CC5170" w:rsidRDefault="000667E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0667E2" w:rsidRPr="00E00E8D" w:rsidRDefault="000667E2" w:rsidP="009611E8">
            <w:pPr>
              <w:pStyle w:val="ad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0667E2" w:rsidRPr="00647AAF" w:rsidRDefault="000667E2" w:rsidP="003B267E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lastRenderedPageBreak/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3B267E">
            <w:pPr>
              <w:pStyle w:val="ad"/>
              <w:rPr>
                <w:sz w:val="20"/>
              </w:rPr>
            </w:pPr>
          </w:p>
          <w:p w:rsidR="000667E2" w:rsidRPr="000667E2" w:rsidRDefault="000667E2" w:rsidP="003B267E">
            <w:pPr>
              <w:pStyle w:val="ad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A00E84" w:rsidRDefault="000667E2" w:rsidP="003B267E">
            <w:pPr>
              <w:pStyle w:val="ad"/>
            </w:pPr>
          </w:p>
        </w:tc>
      </w:tr>
    </w:tbl>
    <w:p w:rsidR="000667E2" w:rsidRPr="002E658D" w:rsidRDefault="000667E2" w:rsidP="005A2E9C">
      <w:pPr>
        <w:pStyle w:val="Normal"/>
        <w:sectPr w:rsidR="000667E2" w:rsidRPr="002E658D" w:rsidSect="009F5562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:rsidR="000667E2" w:rsidRPr="000667E2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6" type="#_x0000_t75" style="width:499pt;height:532.8pt" o:bordertopcolor="this" o:borderleftcolor="this" o:borderbottomcolor="this" o:borderrightcolor="this">
                  <v:imagedata r:id="rId47" o:title="PkzoThemeRendered0563150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0667E2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5" type="#_x0000_t75" style="width:499pt;height:532.8pt" o:bordertopcolor="this" o:borderleftcolor="this" o:borderbottomcolor="this" o:borderrightcolor="this">
                  <v:imagedata r:id="rId48" o:title="PkzoThemeRendered0563146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4" type="#_x0000_t75" style="width:499pt;height:532.8pt" o:bordertopcolor="this" o:borderleftcolor="this" o:borderbottomcolor="this" o:borderrightcolor="this">
                  <v:imagedata r:id="rId49" o:title="PkzoThemeRendered0563142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3" type="#_x0000_t75" style="width:499pt;height:532.8pt" o:bordertopcolor="this" o:borderleftcolor="this" o:borderbottomcolor="this" o:borderrightcolor="this">
                  <v:imagedata r:id="rId50" o:title="PkzoThemeRendered0563137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2" type="#_x0000_t75" style="width:499pt;height:532.8pt" o:bordertopcolor="this" o:borderleftcolor="this" o:borderbottomcolor="this" o:borderrightcolor="this">
                  <v:imagedata r:id="rId51" o:title="PkzoThemeRendered0563133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1" type="#_x0000_t75" style="width:499pt;height:532.8pt" o:bordertopcolor="this" o:borderleftcolor="this" o:borderbottomcolor="this" o:borderrightcolor="this">
                  <v:imagedata r:id="rId52" o:title="PkzoThemeRendered0563129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0" type="#_x0000_t75" style="width:499pt;height:532.8pt" o:bordertopcolor="this" o:borderleftcolor="this" o:borderbottomcolor="this" o:borderrightcolor="this">
                  <v:imagedata r:id="rId53" o:title="PkzoThemeRendered0563124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9" type="#_x0000_t75" style="width:499pt;height:532.8pt" o:bordertopcolor="this" o:borderleftcolor="this" o:borderbottomcolor="this" o:borderrightcolor="this">
                  <v:imagedata r:id="rId54" o:title="PkzoThemeRendered0563120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8" type="#_x0000_t75" style="width:499pt;height:532.8pt" o:bordertopcolor="this" o:borderleftcolor="this" o:borderbottomcolor="this" o:borderrightcolor="this">
                  <v:imagedata r:id="rId55" o:title="PkzoThemeRendered0563115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7" type="#_x0000_t75" style="width:499pt;height:532.8pt" o:bordertopcolor="this" o:borderleftcolor="this" o:borderbottomcolor="this" o:borderrightcolor="this">
                  <v:imagedata r:id="rId56" o:title="PkzoThemeRendered0563111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6" type="#_x0000_t75" style="width:499pt;height:532.8pt" o:bordertopcolor="this" o:borderleftcolor="this" o:borderbottomcolor="this" o:borderrightcolor="this">
                  <v:imagedata r:id="rId57" o:title="PkzoThemeRendered0563106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5" type="#_x0000_t75" style="width:499pt;height:532.8pt" o:bordertopcolor="this" o:borderleftcolor="this" o:borderbottomcolor="this" o:borderrightcolor="this">
                  <v:imagedata r:id="rId58" o:title="PkzoThemeRendered0563102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4" type="#_x0000_t75" style="width:499pt;height:532.8pt" o:bordertopcolor="this" o:borderleftcolor="this" o:borderbottomcolor="this" o:borderrightcolor="this">
                  <v:imagedata r:id="rId59" o:title="PkzoThemeRendered0563098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3" type="#_x0000_t75" style="width:499pt;height:532.8pt" o:bordertopcolor="this" o:borderleftcolor="this" o:borderbottomcolor="this" o:borderrightcolor="this">
                  <v:imagedata r:id="rId60" o:title="PkzoThemeRendered0563093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2" type="#_x0000_t75" style="width:499pt;height:532.8pt" o:bordertopcolor="this" o:borderleftcolor="this" o:borderbottomcolor="this" o:borderrightcolor="this">
                  <v:imagedata r:id="rId61" o:title="PkzoThemeRendered0563089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1" type="#_x0000_t75" style="width:499pt;height:532.8pt" o:bordertopcolor="this" o:borderleftcolor="this" o:borderbottomcolor="this" o:borderrightcolor="this">
                  <v:imagedata r:id="rId62" o:title="PkzoThemeRendered0563084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0" type="#_x0000_t75" style="width:499pt;height:532.8pt" o:bordertopcolor="this" o:borderleftcolor="this" o:borderbottomcolor="this" o:borderrightcolor="this">
                  <v:imagedata r:id="rId63" o:title="PkzoThemeRendered0563080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18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9" type="#_x0000_t75" style="width:499pt;height:532.8pt" o:bordertopcolor="this" o:borderleftcolor="this" o:borderbottomcolor="this" o:borderrightcolor="this">
                  <v:imagedata r:id="rId64" o:title="PkzoThemeRendered0563075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19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8" type="#_x0000_t75" style="width:499pt;height:532.8pt" o:bordertopcolor="this" o:borderleftcolor="this" o:borderbottomcolor="this" o:borderrightcolor="this">
                  <v:imagedata r:id="rId65" o:title="PkzoThemeRendered0563071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7" type="#_x0000_t75" style="width:499pt;height:532.8pt" o:bordertopcolor="this" o:borderleftcolor="this" o:borderbottomcolor="this" o:borderrightcolor="this">
                  <v:imagedata r:id="rId66" o:title="PkzoThemeRendered0563067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21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6" type="#_x0000_t75" style="width:499pt;height:532.8pt" o:bordertopcolor="this" o:borderleftcolor="this" o:borderbottomcolor="this" o:borderrightcolor="this">
                  <v:imagedata r:id="rId67" o:title="PkzoThemeRendered0563062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22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5" type="#_x0000_t75" style="width:499pt;height:532.8pt" o:bordertopcolor="this" o:borderleftcolor="this" o:borderbottomcolor="this" o:borderrightcolor="this">
                  <v:imagedata r:id="rId68" o:title="PkzoThemeRendered0563058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23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4" type="#_x0000_t75" style="width:499pt;height:532.8pt" o:bordertopcolor="this" o:borderleftcolor="this" o:borderbottomcolor="this" o:borderrightcolor="this">
                  <v:imagedata r:id="rId69" o:title="PkzoThemeRendered0563053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Default="000667E2" w:rsidP="005A2E9C">
      <w:pPr>
        <w:pStyle w:val="Normal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5622FD" w:rsidRDefault="000667E2" w:rsidP="00121A35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4A4E39" w:rsidRDefault="000667E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24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667E2" w:rsidRPr="00C236C0" w:rsidRDefault="000667E2" w:rsidP="005622FD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3" type="#_x0000_t75" style="width:499pt;height:532.8pt" o:bordertopcolor="this" o:borderleftcolor="this" o:borderbottomcolor="this" o:borderrightcolor="this">
                  <v:imagedata r:id="rId70" o:title="PkzoThemeRendered0563047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993E76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E00E8D" w:rsidRDefault="000667E2" w:rsidP="00DF180E">
            <w:pPr>
              <w:pStyle w:val="ad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Pr="00647AAF" w:rsidRDefault="000667E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Григоренко Т. А.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20 декабря 2022 г.</w:t>
            </w:r>
          </w:p>
          <w:p w:rsidR="000667E2" w:rsidRPr="00193FA4" w:rsidRDefault="000667E2" w:rsidP="00BB15BC">
            <w:pPr>
              <w:pStyle w:val="ad"/>
              <w:rPr>
                <w:sz w:val="20"/>
              </w:rPr>
            </w:pPr>
          </w:p>
          <w:p w:rsidR="000667E2" w:rsidRPr="00DF684B" w:rsidRDefault="000667E2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0667E2" w:rsidRPr="00DF684B" w:rsidRDefault="000667E2" w:rsidP="00BB15BC">
            <w:pPr>
              <w:pStyle w:val="ad"/>
            </w:pPr>
          </w:p>
        </w:tc>
      </w:tr>
    </w:tbl>
    <w:p w:rsidR="000667E2" w:rsidRPr="005622FD" w:rsidRDefault="000667E2" w:rsidP="005A2E9C">
      <w:pPr>
        <w:pStyle w:val="Normal"/>
        <w:sectPr w:rsidR="000667E2" w:rsidRPr="005622FD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667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667E2" w:rsidRDefault="000667E2" w:rsidP="00DB4352">
            <w:pPr>
              <w:pStyle w:val="ad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:rsidR="000667E2" w:rsidRPr="001313DD" w:rsidRDefault="000667E2" w:rsidP="00F86467">
            <w:pPr>
              <w:pStyle w:val="ab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0667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667E2" w:rsidRDefault="000667E2" w:rsidP="00916E4B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</w: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667E2" w:rsidRPr="005A2928" w:rsidRDefault="000667E2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0667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667E2" w:rsidRDefault="000667E2" w:rsidP="00916E4B">
                  <w:pPr>
                    <w:pStyle w:val="ad"/>
                    <w:jc w:val="center"/>
                  </w:pPr>
                  <w:r>
                    <w:object w:dxaOrig="7275" w:dyaOrig="480">
                      <v:shape id="_x0000_i1027" type="#_x0000_t75" style="width:63.25pt;height:3.75pt" o:ole="">
                        <v:imagedata r:id="rId71" o:title=""/>
                      </v:shape>
                      <o:OLEObject Type="Embed" ProgID="PBrush" ShapeID="_x0000_i1027" DrawAspect="Content" ObjectID="_1739622453" r:id="rId7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667E2" w:rsidRPr="005A2928" w:rsidRDefault="000667E2" w:rsidP="00186074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667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667E2" w:rsidRDefault="000667E2" w:rsidP="00916E4B">
                  <w:pPr>
                    <w:pStyle w:val="ad"/>
                    <w:jc w:val="center"/>
                  </w:pPr>
                  <w:r>
                    <w:object w:dxaOrig="7260" w:dyaOrig="510">
                      <v:shape id="_x0000_i1028" type="#_x0000_t75" style="width:63.25pt;height:4.4pt" o:ole="">
                        <v:imagedata r:id="rId73" o:title=""/>
                      </v:shape>
                      <o:OLEObject Type="Embed" ProgID="PBrush" ShapeID="_x0000_i1028" DrawAspect="Content" ObjectID="_1739622454" r:id="rId74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667E2" w:rsidRPr="005A2928" w:rsidRDefault="000667E2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667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667E2" w:rsidRDefault="000667E2" w:rsidP="00916E4B">
                  <w:pPr>
                    <w:pStyle w:val="ad"/>
                    <w:jc w:val="center"/>
                  </w:pPr>
                  <w:r>
                    <w:pict>
                      <v:shape id="_x0000_i1029" type="#_x0000_t75" style="width:67.6pt;height:3.15pt">
                        <v:imagedata r:id="rId75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667E2" w:rsidRPr="005A2928" w:rsidRDefault="000667E2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667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667E2" w:rsidRDefault="000667E2" w:rsidP="00916E4B">
                  <w:pPr>
                    <w:pStyle w:val="ad"/>
                    <w:jc w:val="center"/>
                  </w:pPr>
                  <w:r>
                    <w:object w:dxaOrig="600" w:dyaOrig="600">
                      <v:shape id="_x0000_i1030" type="#_x0000_t75" style="width:3.15pt;height:3.15pt" o:ole="">
                        <v:imagedata r:id="rId76" o:title=""/>
                      </v:shape>
                      <o:OLEObject Type="Embed" ProgID="PBrush" ShapeID="_x0000_i1030" DrawAspect="Content" ObjectID="_1739622455" r:id="rId77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667E2" w:rsidRPr="005A2928" w:rsidRDefault="000667E2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0667E2" w:rsidRPr="00590118" w:rsidRDefault="000667E2" w:rsidP="00F86467">
            <w:pPr>
              <w:pStyle w:val="ab"/>
              <w:rPr>
                <w:lang w:val="en-US"/>
              </w:rPr>
            </w:pPr>
          </w:p>
          <w:p w:rsidR="000667E2" w:rsidRPr="00647AAF" w:rsidRDefault="000667E2" w:rsidP="00DB4352">
            <w:pPr>
              <w:pStyle w:val="ad"/>
              <w:rPr>
                <w:b/>
              </w:rPr>
            </w:pPr>
          </w:p>
        </w:tc>
      </w:tr>
    </w:tbl>
    <w:p w:rsidR="000667E2" w:rsidRDefault="000667E2" w:rsidP="00121A35">
      <w:pPr>
        <w:pStyle w:val="ab"/>
        <w:sectPr w:rsidR="000667E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667E2" w:rsidRPr="00E41ACF" w:rsidRDefault="000667E2" w:rsidP="000667E2">
      <w:pPr>
        <w:pStyle w:val="ab"/>
      </w:pPr>
    </w:p>
    <w:sectPr w:rsidR="000667E2" w:rsidRPr="00E41ACF" w:rsidSect="000667E2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84A" w:rsidRDefault="0037284A" w:rsidP="000667E2">
      <w:pPr>
        <w:spacing w:line="240" w:lineRule="auto"/>
      </w:pPr>
      <w:r>
        <w:separator/>
      </w:r>
    </w:p>
  </w:endnote>
  <w:endnote w:type="continuationSeparator" w:id="0">
    <w:p w:rsidR="0037284A" w:rsidRDefault="0037284A" w:rsidP="00066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B9" w:rsidRDefault="0037284A">
    <w:pPr>
      <w:pStyle w:val="a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B9" w:rsidRDefault="003728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B9" w:rsidRDefault="0037284A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84A" w:rsidRDefault="0037284A" w:rsidP="000667E2">
      <w:pPr>
        <w:spacing w:line="240" w:lineRule="auto"/>
      </w:pPr>
      <w:r>
        <w:separator/>
      </w:r>
    </w:p>
  </w:footnote>
  <w:footnote w:type="continuationSeparator" w:id="0">
    <w:p w:rsidR="0037284A" w:rsidRDefault="0037284A" w:rsidP="000667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B9" w:rsidRDefault="0037284A">
    <w:pPr>
      <w:pStyle w:val="a6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 w:rsidP="00061142">
    <w:pPr>
      <w:pStyle w:val="a6"/>
      <w:framePr w:wrap="around" w:vAnchor="text" w:hAnchor="margin" w:xAlign="right" w:y="1"/>
      <w:rPr>
        <w:rStyle w:val="aa"/>
      </w:rPr>
    </w:pPr>
  </w:p>
  <w:p w:rsidR="000667E2" w:rsidRDefault="000667E2" w:rsidP="00B471F5">
    <w:pPr>
      <w:pStyle w:val="a6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0667E2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CE5E0E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CE5E0E">
          <w:pPr>
            <w:pStyle w:val="a4"/>
          </w:pPr>
          <w:r>
            <w:t>ОПИСАНИЕ МЕСТОПОЛОЖЕНИЯ ГРАНИЦ</w:t>
          </w:r>
        </w:p>
        <w:p w:rsidR="000667E2" w:rsidRPr="00300A93" w:rsidRDefault="000667E2" w:rsidP="00CE5E0E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линейного объекта: "Газопровод межпоселковый от </w:t>
          </w:r>
          <w:proofErr w:type="spellStart"/>
          <w:r>
            <w:rPr>
              <w:sz w:val="22"/>
              <w:szCs w:val="22"/>
            </w:rPr>
            <w:t>п</w:t>
          </w:r>
          <w:proofErr w:type="gramStart"/>
          <w:r>
            <w:rPr>
              <w:sz w:val="22"/>
              <w:szCs w:val="22"/>
            </w:rPr>
            <w:t>.З</w:t>
          </w:r>
          <w:proofErr w:type="gramEnd"/>
          <w:r>
            <w:rPr>
              <w:sz w:val="22"/>
              <w:szCs w:val="22"/>
            </w:rPr>
            <w:t>аяр</w:t>
          </w:r>
          <w:proofErr w:type="spellEnd"/>
          <w:r>
            <w:rPr>
              <w:sz w:val="22"/>
              <w:szCs w:val="22"/>
            </w:rPr>
            <w:t xml:space="preserve"> до </w:t>
          </w:r>
          <w:proofErr w:type="spellStart"/>
          <w:r>
            <w:rPr>
              <w:sz w:val="22"/>
              <w:szCs w:val="22"/>
            </w:rPr>
            <w:t>п.Стандартный</w:t>
          </w:r>
          <w:proofErr w:type="spellEnd"/>
          <w:r>
            <w:rPr>
              <w:sz w:val="22"/>
              <w:szCs w:val="22"/>
            </w:rPr>
            <w:t xml:space="preserve"> Среднеахтубинского района Волгоградской области" сроком на 10 лет в пользу ООО "Газпром газификация"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CE5E0E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CE5E0E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0667E2" w:rsidRDefault="000667E2" w:rsidP="00CE5E0E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CE5E0E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C657E1" w:rsidRDefault="000667E2" w:rsidP="00CE5E0E">
          <w:pPr>
            <w:pStyle w:val="a4"/>
            <w:rPr>
              <w:vertAlign w:val="superscript"/>
            </w:rPr>
          </w:pPr>
          <w:r>
            <w:t>Сведения о местоположении границ объекта</w:t>
          </w:r>
        </w:p>
      </w:tc>
    </w:tr>
  </w:tbl>
  <w:p w:rsidR="000667E2" w:rsidRPr="00D66FC4" w:rsidRDefault="000667E2" w:rsidP="00D66FC4">
    <w:pPr>
      <w:pStyle w:val="a6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6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 w:rsidP="00061142">
    <w:pPr>
      <w:pStyle w:val="a6"/>
      <w:framePr w:wrap="around" w:vAnchor="text" w:hAnchor="margin" w:xAlign="right" w:y="1"/>
      <w:rPr>
        <w:rStyle w:val="aa"/>
      </w:rPr>
    </w:pPr>
  </w:p>
  <w:p w:rsidR="000667E2" w:rsidRDefault="000667E2" w:rsidP="00B471F5">
    <w:pPr>
      <w:pStyle w:val="a6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0667E2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823C93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823C93">
          <w:pPr>
            <w:pStyle w:val="a4"/>
          </w:pPr>
          <w:r>
            <w:t>ОПИСАНИЕ МЕСТОПОЛОЖЕНИЯ ГРАНИЦ</w:t>
          </w:r>
        </w:p>
        <w:p w:rsidR="000667E2" w:rsidRPr="00300A93" w:rsidRDefault="000667E2" w:rsidP="00823C93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линейного объекта: "Газопровод межпоселковый от </w:t>
          </w:r>
          <w:proofErr w:type="spellStart"/>
          <w:r>
            <w:rPr>
              <w:sz w:val="22"/>
              <w:szCs w:val="22"/>
            </w:rPr>
            <w:t>п</w:t>
          </w:r>
          <w:proofErr w:type="gramStart"/>
          <w:r>
            <w:rPr>
              <w:sz w:val="22"/>
              <w:szCs w:val="22"/>
            </w:rPr>
            <w:t>.З</w:t>
          </w:r>
          <w:proofErr w:type="gramEnd"/>
          <w:r>
            <w:rPr>
              <w:sz w:val="22"/>
              <w:szCs w:val="22"/>
            </w:rPr>
            <w:t>аяр</w:t>
          </w:r>
          <w:proofErr w:type="spellEnd"/>
          <w:r>
            <w:rPr>
              <w:sz w:val="22"/>
              <w:szCs w:val="22"/>
            </w:rPr>
            <w:t xml:space="preserve"> до </w:t>
          </w:r>
          <w:proofErr w:type="spellStart"/>
          <w:r>
            <w:rPr>
              <w:sz w:val="22"/>
              <w:szCs w:val="22"/>
            </w:rPr>
            <w:t>п.Стандартный</w:t>
          </w:r>
          <w:proofErr w:type="spellEnd"/>
          <w:r>
            <w:rPr>
              <w:sz w:val="22"/>
              <w:szCs w:val="22"/>
            </w:rPr>
            <w:t xml:space="preserve"> Среднеахтубинского района Волгоградской области" сроком на 10 лет в пользу ООО "Газпром газификация"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823C93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823C93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0667E2" w:rsidRDefault="000667E2" w:rsidP="00823C93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823C93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C657E1" w:rsidRDefault="000667E2" w:rsidP="00823C93">
          <w:pPr>
            <w:pStyle w:val="a4"/>
            <w:rPr>
              <w:vertAlign w:val="superscript"/>
            </w:rPr>
          </w:pPr>
          <w:r>
            <w:t>Сведения о местоположении измененных (уточненных) границ объекта</w:t>
          </w:r>
        </w:p>
      </w:tc>
    </w:tr>
  </w:tbl>
  <w:p w:rsidR="000667E2" w:rsidRPr="00D66FC4" w:rsidRDefault="000667E2" w:rsidP="00D66FC4">
    <w:pPr>
      <w:pStyle w:val="a6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6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 w:rsidP="00061142">
    <w:pPr>
      <w:pStyle w:val="a6"/>
      <w:framePr w:wrap="around" w:vAnchor="text" w:hAnchor="margin" w:xAlign="right" w:y="1"/>
      <w:rPr>
        <w:rStyle w:val="aa"/>
      </w:rPr>
    </w:pPr>
  </w:p>
  <w:p w:rsidR="000667E2" w:rsidRDefault="000667E2" w:rsidP="00B471F5">
    <w:pPr>
      <w:pStyle w:val="a6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3"/>
      <w:gridCol w:w="271"/>
    </w:tblGrid>
    <w:tr w:rsidR="000667E2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BF4B92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BF4B92">
          <w:pPr>
            <w:pStyle w:val="a4"/>
          </w:pPr>
          <w:r>
            <w:t>ОПИСАНИЕ МЕСТОПОЛОЖЕНИЯ ГРАНИЦ</w:t>
          </w:r>
        </w:p>
        <w:p w:rsidR="000667E2" w:rsidRPr="00300A93" w:rsidRDefault="000667E2" w:rsidP="00BF4B92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линейного объекта: "Газопровод межпоселковый от </w:t>
          </w:r>
          <w:proofErr w:type="spellStart"/>
          <w:r>
            <w:rPr>
              <w:sz w:val="22"/>
              <w:szCs w:val="22"/>
            </w:rPr>
            <w:t>п</w:t>
          </w:r>
          <w:proofErr w:type="gramStart"/>
          <w:r>
            <w:rPr>
              <w:sz w:val="22"/>
              <w:szCs w:val="22"/>
            </w:rPr>
            <w:t>.З</w:t>
          </w:r>
          <w:proofErr w:type="gramEnd"/>
          <w:r>
            <w:rPr>
              <w:sz w:val="22"/>
              <w:szCs w:val="22"/>
            </w:rPr>
            <w:t>аяр</w:t>
          </w:r>
          <w:proofErr w:type="spellEnd"/>
          <w:r>
            <w:rPr>
              <w:sz w:val="22"/>
              <w:szCs w:val="22"/>
            </w:rPr>
            <w:t xml:space="preserve"> до </w:t>
          </w:r>
          <w:proofErr w:type="spellStart"/>
          <w:r>
            <w:rPr>
              <w:sz w:val="22"/>
              <w:szCs w:val="22"/>
            </w:rPr>
            <w:t>п.Стандартный</w:t>
          </w:r>
          <w:proofErr w:type="spellEnd"/>
          <w:r>
            <w:rPr>
              <w:sz w:val="22"/>
              <w:szCs w:val="22"/>
            </w:rPr>
            <w:t xml:space="preserve"> Среднеахтубинского района Волгоградской области" сроком на 10 лет в пользу ООО "Газпром газификация"</w:t>
          </w:r>
        </w:p>
      </w:tc>
      <w:tc>
        <w:tcPr>
          <w:tcW w:w="132" w:type="pct"/>
          <w:tcBorders>
            <w:top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BF4B92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top w:val="single" w:sz="4" w:space="0" w:color="auto"/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BF4B92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single" w:sz="4" w:space="0" w:color="auto"/>
            <w:left w:val="nil"/>
          </w:tcBorders>
          <w:shd w:val="clear" w:color="auto" w:fill="auto"/>
        </w:tcPr>
        <w:p w:rsidR="000667E2" w:rsidRDefault="000667E2" w:rsidP="00BF4B92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top w:val="single" w:sz="4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BF4B92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C657E1" w:rsidRDefault="000667E2" w:rsidP="00BF4B92">
          <w:pPr>
            <w:pStyle w:val="a4"/>
            <w:rPr>
              <w:vertAlign w:val="superscript"/>
            </w:rPr>
          </w:pPr>
          <w:r>
            <w:t>План границ объекта</w:t>
          </w:r>
        </w:p>
      </w:tc>
    </w:tr>
  </w:tbl>
  <w:p w:rsidR="000667E2" w:rsidRPr="00D66FC4" w:rsidRDefault="000667E2" w:rsidP="00D66FC4">
    <w:pPr>
      <w:pStyle w:val="a6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B9" w:rsidRDefault="003728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B9" w:rsidRDefault="0037284A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 w:rsidP="00061142">
    <w:pPr>
      <w:pStyle w:val="a6"/>
      <w:framePr w:wrap="around" w:vAnchor="text" w:hAnchor="margin" w:xAlign="right" w:y="1"/>
      <w:rPr>
        <w:rStyle w:val="aa"/>
      </w:rPr>
    </w:pPr>
  </w:p>
  <w:p w:rsidR="000667E2" w:rsidRDefault="000667E2" w:rsidP="00B471F5">
    <w:pPr>
      <w:pStyle w:val="a6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0667E2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4B64AD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4B64AD">
          <w:pPr>
            <w:pStyle w:val="a4"/>
          </w:pPr>
          <w:r>
            <w:t>ОПИСАНИЕ МЕСТОПОЛОЖЕНИЯ ГРАНИЦ</w:t>
          </w:r>
        </w:p>
        <w:p w:rsidR="000667E2" w:rsidRPr="00300A93" w:rsidRDefault="000667E2" w:rsidP="004B64AD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линейного объекта: "Газопровод межпоселковый от </w:t>
          </w:r>
          <w:proofErr w:type="spellStart"/>
          <w:r>
            <w:rPr>
              <w:sz w:val="22"/>
              <w:szCs w:val="22"/>
            </w:rPr>
            <w:t>п</w:t>
          </w:r>
          <w:proofErr w:type="gramStart"/>
          <w:r>
            <w:rPr>
              <w:sz w:val="22"/>
              <w:szCs w:val="22"/>
            </w:rPr>
            <w:t>.З</w:t>
          </w:r>
          <w:proofErr w:type="gramEnd"/>
          <w:r>
            <w:rPr>
              <w:sz w:val="22"/>
              <w:szCs w:val="22"/>
            </w:rPr>
            <w:t>аяр</w:t>
          </w:r>
          <w:proofErr w:type="spellEnd"/>
          <w:r>
            <w:rPr>
              <w:sz w:val="22"/>
              <w:szCs w:val="22"/>
            </w:rPr>
            <w:t xml:space="preserve"> до </w:t>
          </w:r>
          <w:proofErr w:type="spellStart"/>
          <w:r>
            <w:rPr>
              <w:sz w:val="22"/>
              <w:szCs w:val="22"/>
            </w:rPr>
            <w:t>п.Стандартный</w:t>
          </w:r>
          <w:proofErr w:type="spellEnd"/>
          <w:r>
            <w:rPr>
              <w:sz w:val="22"/>
              <w:szCs w:val="22"/>
            </w:rPr>
            <w:t xml:space="preserve"> Среднеахтубинского района Волгоградской области" сроком на 10 лет в пользу ООО "Газпром газификация"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4B64AD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4B64AD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left w:val="nil"/>
            <w:bottom w:val="single" w:sz="4" w:space="0" w:color="auto"/>
          </w:tcBorders>
          <w:shd w:val="clear" w:color="auto" w:fill="auto"/>
        </w:tcPr>
        <w:p w:rsidR="000667E2" w:rsidRPr="00673769" w:rsidRDefault="000667E2" w:rsidP="004B64AD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4B64AD">
          <w:pPr>
            <w:pStyle w:val="a4"/>
            <w:rPr>
              <w:szCs w:val="24"/>
              <w:vertAlign w:val="superscript"/>
            </w:rPr>
          </w:pPr>
        </w:p>
      </w:tc>
    </w:tr>
  </w:tbl>
  <w:p w:rsidR="000667E2" w:rsidRPr="00D03A4F" w:rsidRDefault="000667E2" w:rsidP="00D03A4F">
    <w:pPr>
      <w:pStyle w:val="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 w:rsidP="00061142">
    <w:pPr>
      <w:pStyle w:val="a6"/>
      <w:framePr w:wrap="around" w:vAnchor="text" w:hAnchor="margin" w:xAlign="right" w:y="1"/>
      <w:rPr>
        <w:rStyle w:val="aa"/>
      </w:rPr>
    </w:pPr>
  </w:p>
  <w:p w:rsidR="000667E2" w:rsidRDefault="000667E2" w:rsidP="00B471F5">
    <w:pPr>
      <w:pStyle w:val="a6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0667E2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DF112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0667E2" w:rsidRPr="00B87E07" w:rsidRDefault="000667E2" w:rsidP="00DF112B">
          <w:pPr>
            <w:pStyle w:val="a4"/>
          </w:pPr>
          <w:r>
            <w:t>ОПИСАНИЕ МЕСТОПОЛОЖЕНИЯ ГРАНИЦ</w:t>
          </w:r>
        </w:p>
        <w:p w:rsidR="000667E2" w:rsidRPr="00300A93" w:rsidRDefault="000667E2" w:rsidP="00DF112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линейного объекта: "Газопровод межпоселковый от </w:t>
          </w:r>
          <w:proofErr w:type="spellStart"/>
          <w:r>
            <w:rPr>
              <w:sz w:val="22"/>
              <w:szCs w:val="22"/>
            </w:rPr>
            <w:t>п</w:t>
          </w:r>
          <w:proofErr w:type="gramStart"/>
          <w:r>
            <w:rPr>
              <w:sz w:val="22"/>
              <w:szCs w:val="22"/>
            </w:rPr>
            <w:t>.З</w:t>
          </w:r>
          <w:proofErr w:type="gramEnd"/>
          <w:r>
            <w:rPr>
              <w:sz w:val="22"/>
              <w:szCs w:val="22"/>
            </w:rPr>
            <w:t>аяр</w:t>
          </w:r>
          <w:proofErr w:type="spellEnd"/>
          <w:r>
            <w:rPr>
              <w:sz w:val="22"/>
              <w:szCs w:val="22"/>
            </w:rPr>
            <w:t xml:space="preserve"> до </w:t>
          </w:r>
          <w:proofErr w:type="spellStart"/>
          <w:r>
            <w:rPr>
              <w:sz w:val="22"/>
              <w:szCs w:val="22"/>
            </w:rPr>
            <w:t>п.Стандартный</w:t>
          </w:r>
          <w:proofErr w:type="spellEnd"/>
          <w:r>
            <w:rPr>
              <w:sz w:val="22"/>
              <w:szCs w:val="22"/>
            </w:rPr>
            <w:t xml:space="preserve"> Среднеахтубинского района Волгоградской области" сроком на 10 лет в пользу ООО "Газпром газификация"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DF112B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DF112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0667E2" w:rsidRPr="000667E2" w:rsidRDefault="000667E2" w:rsidP="00DF112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B87E07" w:rsidRDefault="000667E2" w:rsidP="00DF112B">
          <w:pPr>
            <w:pStyle w:val="a4"/>
            <w:rPr>
              <w:szCs w:val="24"/>
              <w:vertAlign w:val="superscript"/>
            </w:rPr>
          </w:pPr>
        </w:p>
      </w:tc>
    </w:tr>
    <w:tr w:rsidR="000667E2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0667E2" w:rsidRPr="00C657E1" w:rsidRDefault="000667E2" w:rsidP="00DF112B">
          <w:pPr>
            <w:pStyle w:val="a4"/>
            <w:rPr>
              <w:vertAlign w:val="superscript"/>
            </w:rPr>
          </w:pPr>
          <w:r>
            <w:t>Сведения об объекте</w:t>
          </w:r>
        </w:p>
      </w:tc>
    </w:tr>
  </w:tbl>
  <w:p w:rsidR="000667E2" w:rsidRPr="00D66FC4" w:rsidRDefault="000667E2" w:rsidP="00D66FC4">
    <w:pPr>
      <w:pStyle w:val="a6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E2" w:rsidRDefault="000667E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E2"/>
    <w:rsid w:val="000667E2"/>
    <w:rsid w:val="002257BA"/>
    <w:rsid w:val="0037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Normal">
    <w:name w:val="Normal"/>
    <w:rsid w:val="000667E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4">
    <w:name w:val="Название раздела"/>
    <w:basedOn w:val="a0"/>
    <w:rsid w:val="000667E2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5">
    <w:name w:val="Table Grid"/>
    <w:basedOn w:val="a2"/>
    <w:rsid w:val="00066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rsid w:val="000667E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rsid w:val="000667E2"/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footer"/>
    <w:basedOn w:val="a0"/>
    <w:link w:val="a9"/>
    <w:rsid w:val="000667E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rsid w:val="000667E2"/>
    <w:rPr>
      <w:rFonts w:ascii="Times New Roman" w:eastAsia="Times New Roman" w:hAnsi="Times New Roman" w:cs="Times New Roman"/>
      <w:szCs w:val="24"/>
      <w:lang w:eastAsia="ru-RU"/>
    </w:rPr>
  </w:style>
  <w:style w:type="character" w:styleId="aa">
    <w:name w:val="page number"/>
    <w:basedOn w:val="a1"/>
    <w:rsid w:val="000667E2"/>
  </w:style>
  <w:style w:type="paragraph" w:customStyle="1" w:styleId="ab">
    <w:name w:val="Разделитель таблиц"/>
    <w:basedOn w:val="a0"/>
    <w:rsid w:val="000667E2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c">
    <w:name w:val="Заголовок таблицы"/>
    <w:basedOn w:val="Normal"/>
    <w:rsid w:val="000667E2"/>
    <w:pPr>
      <w:keepNext/>
      <w:jc w:val="center"/>
    </w:pPr>
    <w:rPr>
      <w:b/>
      <w:sz w:val="22"/>
    </w:rPr>
  </w:style>
  <w:style w:type="paragraph" w:customStyle="1" w:styleId="ad">
    <w:name w:val="Текст таблицы"/>
    <w:basedOn w:val="Normal"/>
    <w:rsid w:val="000667E2"/>
    <w:rPr>
      <w:sz w:val="22"/>
    </w:rPr>
  </w:style>
  <w:style w:type="paragraph" w:customStyle="1" w:styleId="ae">
    <w:name w:val="Заголовок таблицы повторяющийся"/>
    <w:basedOn w:val="Normal"/>
    <w:rsid w:val="000667E2"/>
    <w:pPr>
      <w:jc w:val="center"/>
    </w:pPr>
    <w:rPr>
      <w:b/>
      <w:sz w:val="22"/>
    </w:rPr>
  </w:style>
  <w:style w:type="character" w:styleId="af">
    <w:name w:val="annotation reference"/>
    <w:semiHidden/>
    <w:rsid w:val="000667E2"/>
    <w:rPr>
      <w:sz w:val="16"/>
      <w:szCs w:val="16"/>
    </w:rPr>
  </w:style>
  <w:style w:type="paragraph" w:styleId="af0">
    <w:name w:val="annotation text"/>
    <w:basedOn w:val="a0"/>
    <w:link w:val="af1"/>
    <w:semiHidden/>
    <w:rsid w:val="000667E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0667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semiHidden/>
    <w:rsid w:val="000667E2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0667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Название подраздела"/>
    <w:basedOn w:val="Normal"/>
    <w:rsid w:val="000667E2"/>
    <w:pPr>
      <w:keepNext/>
      <w:spacing w:before="240"/>
      <w:jc w:val="center"/>
    </w:pPr>
    <w:rPr>
      <w:b/>
      <w:sz w:val="22"/>
    </w:rPr>
  </w:style>
  <w:style w:type="paragraph" w:customStyle="1" w:styleId="a">
    <w:name w:val="Автонумератор в таблице"/>
    <w:basedOn w:val="Normal"/>
    <w:rsid w:val="000667E2"/>
    <w:pPr>
      <w:numPr>
        <w:numId w:val="8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0667E2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0667E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rsid w:val="000667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Normal">
    <w:name w:val="Normal"/>
    <w:rsid w:val="000667E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4">
    <w:name w:val="Название раздела"/>
    <w:basedOn w:val="a0"/>
    <w:rsid w:val="000667E2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5">
    <w:name w:val="Table Grid"/>
    <w:basedOn w:val="a2"/>
    <w:rsid w:val="00066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rsid w:val="000667E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rsid w:val="000667E2"/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footer"/>
    <w:basedOn w:val="a0"/>
    <w:link w:val="a9"/>
    <w:rsid w:val="000667E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rsid w:val="000667E2"/>
    <w:rPr>
      <w:rFonts w:ascii="Times New Roman" w:eastAsia="Times New Roman" w:hAnsi="Times New Roman" w:cs="Times New Roman"/>
      <w:szCs w:val="24"/>
      <w:lang w:eastAsia="ru-RU"/>
    </w:rPr>
  </w:style>
  <w:style w:type="character" w:styleId="aa">
    <w:name w:val="page number"/>
    <w:basedOn w:val="a1"/>
    <w:rsid w:val="000667E2"/>
  </w:style>
  <w:style w:type="paragraph" w:customStyle="1" w:styleId="ab">
    <w:name w:val="Разделитель таблиц"/>
    <w:basedOn w:val="a0"/>
    <w:rsid w:val="000667E2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c">
    <w:name w:val="Заголовок таблицы"/>
    <w:basedOn w:val="Normal"/>
    <w:rsid w:val="000667E2"/>
    <w:pPr>
      <w:keepNext/>
      <w:jc w:val="center"/>
    </w:pPr>
    <w:rPr>
      <w:b/>
      <w:sz w:val="22"/>
    </w:rPr>
  </w:style>
  <w:style w:type="paragraph" w:customStyle="1" w:styleId="ad">
    <w:name w:val="Текст таблицы"/>
    <w:basedOn w:val="Normal"/>
    <w:rsid w:val="000667E2"/>
    <w:rPr>
      <w:sz w:val="22"/>
    </w:rPr>
  </w:style>
  <w:style w:type="paragraph" w:customStyle="1" w:styleId="ae">
    <w:name w:val="Заголовок таблицы повторяющийся"/>
    <w:basedOn w:val="Normal"/>
    <w:rsid w:val="000667E2"/>
    <w:pPr>
      <w:jc w:val="center"/>
    </w:pPr>
    <w:rPr>
      <w:b/>
      <w:sz w:val="22"/>
    </w:rPr>
  </w:style>
  <w:style w:type="character" w:styleId="af">
    <w:name w:val="annotation reference"/>
    <w:semiHidden/>
    <w:rsid w:val="000667E2"/>
    <w:rPr>
      <w:sz w:val="16"/>
      <w:szCs w:val="16"/>
    </w:rPr>
  </w:style>
  <w:style w:type="paragraph" w:styleId="af0">
    <w:name w:val="annotation text"/>
    <w:basedOn w:val="a0"/>
    <w:link w:val="af1"/>
    <w:semiHidden/>
    <w:rsid w:val="000667E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0667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semiHidden/>
    <w:rsid w:val="000667E2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0667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Название подраздела"/>
    <w:basedOn w:val="Normal"/>
    <w:rsid w:val="000667E2"/>
    <w:pPr>
      <w:keepNext/>
      <w:spacing w:before="240"/>
      <w:jc w:val="center"/>
    </w:pPr>
    <w:rPr>
      <w:b/>
      <w:sz w:val="22"/>
    </w:rPr>
  </w:style>
  <w:style w:type="paragraph" w:customStyle="1" w:styleId="a">
    <w:name w:val="Автонумератор в таблице"/>
    <w:basedOn w:val="Normal"/>
    <w:rsid w:val="000667E2"/>
    <w:pPr>
      <w:numPr>
        <w:numId w:val="8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0667E2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0667E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rsid w:val="000667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8.xml"/><Relationship Id="rId42" Type="http://schemas.openxmlformats.org/officeDocument/2006/relationships/header" Target="header17.xml"/><Relationship Id="rId47" Type="http://schemas.openxmlformats.org/officeDocument/2006/relationships/image" Target="media/image4.png"/><Relationship Id="rId63" Type="http://schemas.openxmlformats.org/officeDocument/2006/relationships/image" Target="media/image20.png"/><Relationship Id="rId68" Type="http://schemas.openxmlformats.org/officeDocument/2006/relationships/image" Target="media/image25.png"/><Relationship Id="rId16" Type="http://schemas.openxmlformats.org/officeDocument/2006/relationships/footer" Target="footer4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image" Target="media/image3.emf"/><Relationship Id="rId45" Type="http://schemas.openxmlformats.org/officeDocument/2006/relationships/header" Target="header18.xml"/><Relationship Id="rId53" Type="http://schemas.openxmlformats.org/officeDocument/2006/relationships/image" Target="media/image10.png"/><Relationship Id="rId58" Type="http://schemas.openxmlformats.org/officeDocument/2006/relationships/image" Target="media/image15.png"/><Relationship Id="rId66" Type="http://schemas.openxmlformats.org/officeDocument/2006/relationships/image" Target="media/image23.png"/><Relationship Id="rId74" Type="http://schemas.openxmlformats.org/officeDocument/2006/relationships/oleObject" Target="embeddings/oleObject2.bin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8.png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6.xml"/><Relationship Id="rId48" Type="http://schemas.openxmlformats.org/officeDocument/2006/relationships/image" Target="media/image5.png"/><Relationship Id="rId56" Type="http://schemas.openxmlformats.org/officeDocument/2006/relationships/image" Target="media/image13.png"/><Relationship Id="rId64" Type="http://schemas.openxmlformats.org/officeDocument/2006/relationships/image" Target="media/image21.png"/><Relationship Id="rId69" Type="http://schemas.openxmlformats.org/officeDocument/2006/relationships/image" Target="media/image26.png"/><Relationship Id="rId77" Type="http://schemas.openxmlformats.org/officeDocument/2006/relationships/oleObject" Target="embeddings/oleObject3.bin"/><Relationship Id="rId8" Type="http://schemas.openxmlformats.org/officeDocument/2006/relationships/header" Target="header1.xml"/><Relationship Id="rId51" Type="http://schemas.openxmlformats.org/officeDocument/2006/relationships/image" Target="media/image8.png"/><Relationship Id="rId72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image" Target="media/image1.png"/><Relationship Id="rId46" Type="http://schemas.openxmlformats.org/officeDocument/2006/relationships/footer" Target="footer18.xml"/><Relationship Id="rId59" Type="http://schemas.openxmlformats.org/officeDocument/2006/relationships/image" Target="media/image16.png"/><Relationship Id="rId67" Type="http://schemas.openxmlformats.org/officeDocument/2006/relationships/image" Target="media/image24.png"/><Relationship Id="rId20" Type="http://schemas.openxmlformats.org/officeDocument/2006/relationships/header" Target="header7.xml"/><Relationship Id="rId41" Type="http://schemas.openxmlformats.org/officeDocument/2006/relationships/header" Target="header16.xml"/><Relationship Id="rId54" Type="http://schemas.openxmlformats.org/officeDocument/2006/relationships/image" Target="media/image11.png"/><Relationship Id="rId62" Type="http://schemas.openxmlformats.org/officeDocument/2006/relationships/image" Target="media/image19.png"/><Relationship Id="rId70" Type="http://schemas.openxmlformats.org/officeDocument/2006/relationships/image" Target="media/image27.png"/><Relationship Id="rId75" Type="http://schemas.openxmlformats.org/officeDocument/2006/relationships/image" Target="media/image30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image" Target="media/image6.png"/><Relationship Id="rId57" Type="http://schemas.openxmlformats.org/officeDocument/2006/relationships/image" Target="media/image14.png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footer" Target="footer17.xml"/><Relationship Id="rId52" Type="http://schemas.openxmlformats.org/officeDocument/2006/relationships/image" Target="media/image9.png"/><Relationship Id="rId60" Type="http://schemas.openxmlformats.org/officeDocument/2006/relationships/image" Target="media/image17.png"/><Relationship Id="rId65" Type="http://schemas.openxmlformats.org/officeDocument/2006/relationships/image" Target="media/image22.png"/><Relationship Id="rId73" Type="http://schemas.openxmlformats.org/officeDocument/2006/relationships/image" Target="media/image29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image" Target="media/image2.emf"/><Relationship Id="rId34" Type="http://schemas.openxmlformats.org/officeDocument/2006/relationships/footer" Target="footer13.xml"/><Relationship Id="rId50" Type="http://schemas.openxmlformats.org/officeDocument/2006/relationships/image" Target="media/image7.png"/><Relationship Id="rId55" Type="http://schemas.openxmlformats.org/officeDocument/2006/relationships/image" Target="media/image12.png"/><Relationship Id="rId76" Type="http://schemas.openxmlformats.org/officeDocument/2006/relationships/image" Target="media/image31.png"/><Relationship Id="rId7" Type="http://schemas.openxmlformats.org/officeDocument/2006/relationships/endnotes" Target="endnotes.xml"/><Relationship Id="rId71" Type="http://schemas.openxmlformats.org/officeDocument/2006/relationships/image" Target="media/image28.png"/><Relationship Id="rId2" Type="http://schemas.openxmlformats.org/officeDocument/2006/relationships/styles" Target="styles.xml"/><Relationship Id="rId29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2718</Words>
  <Characters>17424</Characters>
  <Application>Microsoft Office Word</Application>
  <DocSecurity>0</DocSecurity>
  <Lines>726</Lines>
  <Paragraphs>411</Paragraphs>
  <ScaleCrop>false</ScaleCrop>
  <Company>Microsoft</Company>
  <LinksUpToDate>false</LinksUpToDate>
  <CharactersWithSpaces>19731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Buhgalter</cp:lastModifiedBy>
  <cp:revision>2</cp:revision>
  <dcterms:created xsi:type="dcterms:W3CDTF">2023-03-06T10:38:00Z</dcterms:created>
  <dcterms:modified xsi:type="dcterms:W3CDTF">2023-03-06T10:41:00Z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00:00:23</vt:lpwstr>
  </property>
  <property fmtid="{D5CDD505-2E9C-101B-9397-08002B2CF9AE}" pid="3" name="Сборка ПКЗО">
    <vt:lpwstr>5.4.24</vt:lpwstr>
  </property>
  <property fmtid="{D5CDD505-2E9C-101B-9397-08002B2CF9AE}" pid="4" name="Версия набора шаблонов">
    <vt:lpwstr>3.0</vt:lpwstr>
  </property>
</Properties>
</file>