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Pr="002E4048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914BF6">
        <w:rPr>
          <w:b w:val="0"/>
          <w:szCs w:val="28"/>
        </w:rPr>
        <w:t>1</w:t>
      </w:r>
      <w:r w:rsidR="009C1FE4">
        <w:rPr>
          <w:b w:val="0"/>
          <w:szCs w:val="28"/>
        </w:rPr>
        <w:t>4</w:t>
      </w:r>
      <w:r w:rsidRPr="002E4048">
        <w:rPr>
          <w:b w:val="0"/>
          <w:szCs w:val="28"/>
        </w:rPr>
        <w:t xml:space="preserve"> </w:t>
      </w:r>
      <w:r w:rsidR="000C00D9" w:rsidRPr="002E4048">
        <w:rPr>
          <w:b w:val="0"/>
          <w:szCs w:val="28"/>
        </w:rPr>
        <w:t xml:space="preserve"> </w:t>
      </w:r>
      <w:r w:rsidR="00061E61">
        <w:rPr>
          <w:b w:val="0"/>
          <w:szCs w:val="28"/>
        </w:rPr>
        <w:t>но</w:t>
      </w:r>
      <w:r w:rsidR="00286F75">
        <w:rPr>
          <w:b w:val="0"/>
          <w:szCs w:val="28"/>
        </w:rPr>
        <w:t>ября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201</w:t>
      </w:r>
      <w:r w:rsidR="00B80A6C">
        <w:rPr>
          <w:b w:val="0"/>
          <w:szCs w:val="28"/>
        </w:rPr>
        <w:t>9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</w:t>
      </w:r>
      <w:r w:rsidR="009C1FE4">
        <w:rPr>
          <w:b w:val="0"/>
          <w:szCs w:val="28"/>
        </w:rPr>
        <w:t xml:space="preserve"> 8/14</w:t>
      </w:r>
      <w:r w:rsidR="0060530E" w:rsidRPr="002E4048">
        <w:rPr>
          <w:b w:val="0"/>
          <w:szCs w:val="28"/>
        </w:rPr>
        <w:t xml:space="preserve"> </w:t>
      </w:r>
      <w:r w:rsidR="00853C3B" w:rsidRPr="002E4048">
        <w:rPr>
          <w:b w:val="0"/>
          <w:szCs w:val="28"/>
        </w:rPr>
        <w:t xml:space="preserve"> </w:t>
      </w: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061E61" w:rsidRPr="00061E61" w:rsidRDefault="00061E61" w:rsidP="00061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налога на имущество физических лиц</w:t>
      </w:r>
    </w:p>
    <w:p w:rsidR="00061E61" w:rsidRPr="00061E61" w:rsidRDefault="00061E61" w:rsidP="0006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61" w:rsidRPr="00061E61" w:rsidRDefault="00061E61" w:rsidP="0006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5, 12, 15, главой 32 Налогового кодекса Российской Федерации, Федеральным </w:t>
      </w:r>
      <w:hyperlink r:id="rId7" w:history="1">
        <w:r w:rsidRPr="00061E61">
          <w:rPr>
            <w:rFonts w:ascii="Times New Roman" w:eastAsia="Times New Roman" w:hAnsi="Times New Roman" w:cs="Times New Roman"/>
            <w:sz w:val="28"/>
            <w:lang w:eastAsia="ru-RU"/>
          </w:rPr>
          <w:t>законом</w:t>
        </w:r>
      </w:hyperlink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"Об общих принципах организации местного самоуправления в Российской Федерации" и Уставом Красного сельского поселения Среднеахтубинского муниципального района  Волгоградской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1E61">
        <w:t xml:space="preserve"> </w:t>
      </w: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Красного сельского поселения</w:t>
      </w:r>
    </w:p>
    <w:p w:rsidR="00061E61" w:rsidRPr="00061E61" w:rsidRDefault="00061E61" w:rsidP="0006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решил</w:t>
      </w:r>
      <w:r w:rsidR="009C1FE4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а</w:t>
      </w:r>
      <w:r w:rsidRPr="00061E61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:</w:t>
      </w:r>
    </w:p>
    <w:p w:rsidR="00061E61" w:rsidRPr="00061E61" w:rsidRDefault="00061E61" w:rsidP="0006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и ввести в действие с 1 января 2020 года на территории </w:t>
      </w:r>
      <w:bookmarkStart w:id="0" w:name="_Hlk23930222"/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 сельского поселения Среднеахтубинского муниципального района  Волгоградской области </w:t>
      </w:r>
      <w:bookmarkEnd w:id="0"/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имущество физических лиц.</w:t>
      </w:r>
    </w:p>
    <w:p w:rsidR="00061E61" w:rsidRPr="00061E61" w:rsidRDefault="00061E61" w:rsidP="0006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Налоговая база в отношении объектов налогообложения определяется исходя из их кадастровой стоимости.</w:t>
      </w:r>
    </w:p>
    <w:p w:rsidR="00061E61" w:rsidRPr="00061E61" w:rsidRDefault="00061E61" w:rsidP="0006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Увеличить размер налогового вычета, предусмотренного пунктом 5 статьи 403 Налогового кодекса Российской Федерации, установив, что налоговая база в отношении части жилого дома определяется как его кадастровая стоимость, уменьшенная на величину кадастровой стоимости 50 квадратных метров общей площади этой части жилого дома. </w:t>
      </w:r>
    </w:p>
    <w:p w:rsidR="00061E61" w:rsidRPr="00061E61" w:rsidRDefault="00061E61" w:rsidP="0006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 ставки налога на имущество физических лиц в следующих размерах:</w:t>
      </w:r>
    </w:p>
    <w:p w:rsidR="00061E61" w:rsidRPr="00061E61" w:rsidRDefault="00061E61" w:rsidP="0006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6707"/>
        <w:gridCol w:w="1936"/>
      </w:tblGrid>
      <w:tr w:rsidR="00061E61" w:rsidRPr="00061E61" w:rsidTr="00B473F9">
        <w:tc>
          <w:tcPr>
            <w:tcW w:w="706" w:type="dxa"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07" w:type="dxa"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</w:t>
            </w:r>
          </w:p>
        </w:tc>
        <w:tc>
          <w:tcPr>
            <w:tcW w:w="1936" w:type="dxa"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налога</w:t>
            </w:r>
          </w:p>
        </w:tc>
      </w:tr>
      <w:tr w:rsidR="00061E61" w:rsidRPr="00061E61" w:rsidTr="00B473F9">
        <w:tc>
          <w:tcPr>
            <w:tcW w:w="706" w:type="dxa"/>
            <w:vMerge w:val="restart"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7" w:type="dxa"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жилые дома, части жилых домов, квартиры, части квартир, комнаты</w:t>
            </w:r>
          </w:p>
        </w:tc>
        <w:tc>
          <w:tcPr>
            <w:tcW w:w="1936" w:type="dxa"/>
            <w:shd w:val="clear" w:color="auto" w:fill="auto"/>
          </w:tcPr>
          <w:p w:rsidR="00061E61" w:rsidRPr="00061E61" w:rsidRDefault="00061E61" w:rsidP="009C1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0.</w:t>
            </w:r>
            <w:r w:rsidR="009C1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процента</w:t>
            </w:r>
          </w:p>
        </w:tc>
      </w:tr>
      <w:tr w:rsidR="00061E61" w:rsidRPr="00061E61" w:rsidTr="00B473F9">
        <w:tc>
          <w:tcPr>
            <w:tcW w:w="706" w:type="dxa"/>
            <w:vMerge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936" w:type="dxa"/>
            <w:shd w:val="clear" w:color="auto" w:fill="auto"/>
          </w:tcPr>
          <w:p w:rsidR="00061E61" w:rsidRPr="00061E61" w:rsidRDefault="00061E61" w:rsidP="009C1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0.</w:t>
            </w:r>
            <w:r w:rsidR="009C1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процента</w:t>
            </w:r>
          </w:p>
        </w:tc>
      </w:tr>
      <w:tr w:rsidR="00061E61" w:rsidRPr="00061E61" w:rsidTr="00B473F9">
        <w:tc>
          <w:tcPr>
            <w:tcW w:w="706" w:type="dxa"/>
            <w:vMerge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1936" w:type="dxa"/>
            <w:shd w:val="clear" w:color="auto" w:fill="auto"/>
          </w:tcPr>
          <w:p w:rsidR="00061E61" w:rsidRPr="00061E61" w:rsidRDefault="00061E61" w:rsidP="009C1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0.</w:t>
            </w:r>
            <w:r w:rsidR="009C1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процента</w:t>
            </w:r>
          </w:p>
        </w:tc>
      </w:tr>
      <w:tr w:rsidR="00061E61" w:rsidRPr="00061E61" w:rsidTr="00B473F9">
        <w:tc>
          <w:tcPr>
            <w:tcW w:w="706" w:type="dxa"/>
            <w:vMerge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гаражи и машино-места, в том числе расположенные в объектах налогообложения, указанных в подпункте 2 пункта 2 статьи 406 Налогового кодекса Российской Федерации</w:t>
            </w:r>
          </w:p>
        </w:tc>
        <w:tc>
          <w:tcPr>
            <w:tcW w:w="1936" w:type="dxa"/>
            <w:shd w:val="clear" w:color="auto" w:fill="auto"/>
          </w:tcPr>
          <w:p w:rsidR="00061E61" w:rsidRPr="00061E61" w:rsidRDefault="00061E61" w:rsidP="009C1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0.</w:t>
            </w:r>
            <w:r w:rsidR="009C1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процента</w:t>
            </w:r>
          </w:p>
        </w:tc>
      </w:tr>
      <w:tr w:rsidR="00061E61" w:rsidRPr="00061E61" w:rsidTr="00B473F9">
        <w:tc>
          <w:tcPr>
            <w:tcW w:w="706" w:type="dxa"/>
            <w:vMerge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</w:t>
            </w: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огородничества, садоводства или индивидуального жилищного строительства</w:t>
            </w:r>
          </w:p>
        </w:tc>
        <w:tc>
          <w:tcPr>
            <w:tcW w:w="1936" w:type="dxa"/>
            <w:shd w:val="clear" w:color="auto" w:fill="auto"/>
          </w:tcPr>
          <w:p w:rsidR="00061E61" w:rsidRPr="00061E61" w:rsidRDefault="00061E61" w:rsidP="009C1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0.</w:t>
            </w:r>
            <w:r w:rsidR="009C1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процента</w:t>
            </w:r>
          </w:p>
        </w:tc>
      </w:tr>
      <w:tr w:rsidR="00061E61" w:rsidRPr="00061E61" w:rsidTr="00B473F9">
        <w:tc>
          <w:tcPr>
            <w:tcW w:w="706" w:type="dxa"/>
            <w:vMerge w:val="restart"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707" w:type="dxa"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</w:t>
            </w:r>
          </w:p>
        </w:tc>
        <w:tc>
          <w:tcPr>
            <w:tcW w:w="1936" w:type="dxa"/>
            <w:shd w:val="clear" w:color="auto" w:fill="auto"/>
          </w:tcPr>
          <w:p w:rsidR="00061E61" w:rsidRPr="00061E61" w:rsidRDefault="009C1FE4" w:rsidP="00061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1E61"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</w:t>
            </w:r>
          </w:p>
        </w:tc>
      </w:tr>
      <w:tr w:rsidR="00061E61" w:rsidRPr="00061E61" w:rsidTr="00B473F9">
        <w:tc>
          <w:tcPr>
            <w:tcW w:w="706" w:type="dxa"/>
            <w:vMerge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предусмотренные абзацем вторым пункта 10 статьи 378.2 Налогового кодекса Российской Федерации</w:t>
            </w:r>
          </w:p>
        </w:tc>
        <w:tc>
          <w:tcPr>
            <w:tcW w:w="1936" w:type="dxa"/>
            <w:shd w:val="clear" w:color="auto" w:fill="auto"/>
          </w:tcPr>
          <w:p w:rsidR="00061E61" w:rsidRPr="00061E61" w:rsidRDefault="009C1FE4" w:rsidP="00061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1E61"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</w:t>
            </w:r>
          </w:p>
        </w:tc>
      </w:tr>
      <w:tr w:rsidR="00061E61" w:rsidRPr="00061E61" w:rsidTr="00B473F9">
        <w:tc>
          <w:tcPr>
            <w:tcW w:w="706" w:type="dxa"/>
            <w:vMerge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936" w:type="dxa"/>
            <w:shd w:val="clear" w:color="auto" w:fill="auto"/>
          </w:tcPr>
          <w:p w:rsidR="00061E61" w:rsidRPr="00061E61" w:rsidRDefault="009C1FE4" w:rsidP="00061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1E61"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</w:t>
            </w:r>
          </w:p>
        </w:tc>
      </w:tr>
      <w:tr w:rsidR="00061E61" w:rsidRPr="00061E61" w:rsidTr="00B473F9">
        <w:tc>
          <w:tcPr>
            <w:tcW w:w="706" w:type="dxa"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07" w:type="dxa"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объекты налогообложения</w:t>
            </w:r>
          </w:p>
        </w:tc>
        <w:tc>
          <w:tcPr>
            <w:tcW w:w="1936" w:type="dxa"/>
            <w:shd w:val="clear" w:color="auto" w:fill="auto"/>
          </w:tcPr>
          <w:p w:rsidR="00061E61" w:rsidRPr="00061E61" w:rsidRDefault="00061E61" w:rsidP="00061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0.5</w:t>
            </w:r>
            <w:r w:rsidRPr="0006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процента</w:t>
            </w:r>
          </w:p>
        </w:tc>
      </w:tr>
    </w:tbl>
    <w:p w:rsidR="00061E61" w:rsidRPr="00061E61" w:rsidRDefault="00061E61" w:rsidP="0006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61" w:rsidRPr="00061E61" w:rsidRDefault="00061E61" w:rsidP="00061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56"/>
      <w:bookmarkEnd w:id="1"/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Установить дополнительно к льготам, предоставляемым в соответствии со статьей</w:t>
      </w: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407 Налогового кодекса Российской Федерации, налоговые льготы, следующим   категориям налогоплательщиков:</w:t>
      </w:r>
    </w:p>
    <w:p w:rsidR="00061E61" w:rsidRPr="00061E61" w:rsidRDefault="00061E61" w:rsidP="00061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многодетные семьи, имеющие в своем составе трех и более детей (родных, приемных, подопечных) в возрасте до 18 лет, детей (родных, приемных, подопечных) в возрасте до 23 лет, осваивающих образовательные программы основного общего, среднего общего и среднего профессионального образования, программы бакалавриата, программы специалитета или программы.</w:t>
      </w:r>
    </w:p>
    <w:p w:rsidR="00061E61" w:rsidRPr="00061E61" w:rsidRDefault="00061E61" w:rsidP="00061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физические лица, имеющие звание «Почетный гражданин </w:t>
      </w: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 сельского поселения Среднеахтубинского муниципального района  Волгоградской области</w:t>
      </w:r>
      <w:r w:rsidRPr="0006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61E61" w:rsidRPr="00061E61" w:rsidRDefault="00061E61" w:rsidP="00061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физические лица, имеющие звание «Почетный гражданин Среднеахтубинского муниципального района»</w:t>
      </w:r>
    </w:p>
    <w:p w:rsidR="00061E61" w:rsidRPr="00061E61" w:rsidRDefault="00061E61" w:rsidP="00061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одному из собственников, имеющих на иждивении детей – инвалидов и совместно проживающих с ними, за исключением детей, находящихся на полном государственном обеспечении.</w:t>
      </w:r>
    </w:p>
    <w:p w:rsidR="00061E61" w:rsidRPr="00061E61" w:rsidRDefault="00061E61" w:rsidP="00061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льгота предоставляется в отношении следующих видов объектов налогообложения:</w:t>
      </w:r>
    </w:p>
    <w:p w:rsidR="00061E61" w:rsidRPr="00061E61" w:rsidRDefault="00061E61" w:rsidP="00061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жилой дом, часть жилого дома, квартира, часть квартиры, комната</w:t>
      </w:r>
    </w:p>
    <w:p w:rsidR="00061E61" w:rsidRPr="00061E61" w:rsidRDefault="00061E61" w:rsidP="00061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льгота предоставляется в размере подлежащей уплате налогоплательщиком суммы налога в отношении жилого дома, части жилых домов, квартиры, части квартир, комнаты, находящегося в собственности налогоплательщика.</w:t>
      </w:r>
    </w:p>
    <w:p w:rsidR="00061E61" w:rsidRPr="00061E61" w:rsidRDefault="00061E61" w:rsidP="0006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льгота предоставляется в отношении одного жилого дома, части жилого дома, квартиры, части квартиры, комнаты по выбору налогоплательщика. Налоговая льгота предоставляется в отношении жилого дома, части жилых домов, квартиры, части квартир, комнаты, не используемого в предпринимательской деятельности</w:t>
      </w:r>
    </w:p>
    <w:p w:rsidR="00061E61" w:rsidRPr="00061E61" w:rsidRDefault="00061E61" w:rsidP="00061E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1E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</w:t>
      </w:r>
      <w:r w:rsidRPr="00061E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Pr="0006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61E61" w:rsidRPr="00061E61" w:rsidRDefault="00061E61" w:rsidP="00061E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</w:t>
      </w:r>
      <w:hyperlink r:id="rId8" w:history="1">
        <w:r w:rsidRPr="00061E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361.1</w:t>
        </w:r>
      </w:hyperlink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Федерации.</w:t>
      </w:r>
    </w:p>
    <w:p w:rsidR="00061E61" w:rsidRPr="00061E61" w:rsidRDefault="00061E61" w:rsidP="00061E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Налог на имущество физических лиц подлежит уплате налогоплательщиками в срок не позднее 1 декабря года, следующего за истекшим налоговым периодом.</w:t>
      </w:r>
    </w:p>
    <w:p w:rsidR="00061E61" w:rsidRPr="00061E61" w:rsidRDefault="00061E61" w:rsidP="00061E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Признать утратившим силу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E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Думы </w:t>
      </w: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 сельского поселения Среднеахтубинского муниципального района  Волгоградской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06.11.2018</w:t>
      </w: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111/219</w:t>
      </w: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061E61">
        <w:t xml:space="preserve"> </w:t>
      </w: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налога на имущество физических лиц". </w:t>
      </w:r>
    </w:p>
    <w:p w:rsidR="00061E61" w:rsidRPr="00061E61" w:rsidRDefault="00061E61" w:rsidP="0006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E61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Настоящее решение вступает в силу с 1 января 2020 года, но не ранее одного месяца со дня его официального опубликования.</w:t>
      </w:r>
    </w:p>
    <w:p w:rsidR="00BF35E4" w:rsidRDefault="00BF35E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061E61" w:rsidRDefault="00061E61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061E61" w:rsidRDefault="00061E61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061E61" w:rsidRDefault="00061E61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061E61">
      <w:headerReference w:type="default" r:id="rId9"/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7A1" w:rsidRDefault="007B17A1" w:rsidP="006942C3">
      <w:pPr>
        <w:spacing w:after="0" w:line="240" w:lineRule="auto"/>
      </w:pPr>
      <w:r>
        <w:separator/>
      </w:r>
    </w:p>
  </w:endnote>
  <w:endnote w:type="continuationSeparator" w:id="0">
    <w:p w:rsidR="007B17A1" w:rsidRDefault="007B17A1" w:rsidP="0069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7A1" w:rsidRDefault="007B17A1" w:rsidP="006942C3">
      <w:pPr>
        <w:spacing w:after="0" w:line="240" w:lineRule="auto"/>
      </w:pPr>
      <w:r>
        <w:separator/>
      </w:r>
    </w:p>
  </w:footnote>
  <w:footnote w:type="continuationSeparator" w:id="0">
    <w:p w:rsidR="007B17A1" w:rsidRDefault="007B17A1" w:rsidP="0069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2C3" w:rsidRDefault="006942C3" w:rsidP="006942C3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6096D"/>
    <w:rsid w:val="00061068"/>
    <w:rsid w:val="00061E61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94F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08E0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2C3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17A1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1FE4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41B4"/>
    <w:rsid w:val="00C34824"/>
    <w:rsid w:val="00C36ADC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51A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  <w:style w:type="paragraph" w:styleId="a8">
    <w:name w:val="header"/>
    <w:basedOn w:val="a"/>
    <w:link w:val="a9"/>
    <w:uiPriority w:val="99"/>
    <w:semiHidden/>
    <w:unhideWhenUsed/>
    <w:rsid w:val="00694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942C3"/>
  </w:style>
  <w:style w:type="paragraph" w:styleId="aa">
    <w:name w:val="footer"/>
    <w:basedOn w:val="a"/>
    <w:link w:val="ab"/>
    <w:uiPriority w:val="99"/>
    <w:semiHidden/>
    <w:unhideWhenUsed/>
    <w:rsid w:val="00694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94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9B29C29A502A16FC028FAD5B437411F8C45B2372E4E37E04F77C018DDC10E52BC902DF70ACA3BF5D4380DE419208998AE2E258046AEBD6c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80D49054FE1AB78A8C79762C24DBF3D3D4017355BC8030D0EE7649952950DCFB8645E5AE990260O7w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2019-11-15T05:09:00Z</cp:lastPrinted>
  <dcterms:created xsi:type="dcterms:W3CDTF">2019-11-15T05:09:00Z</dcterms:created>
  <dcterms:modified xsi:type="dcterms:W3CDTF">2019-11-15T05:09:00Z</dcterms:modified>
</cp:coreProperties>
</file>