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35" w:rsidRDefault="00110A35" w:rsidP="00110A35">
      <w:pPr>
        <w:outlineLvl w:val="0"/>
        <w:rPr>
          <w:b/>
          <w:sz w:val="28"/>
          <w:szCs w:val="28"/>
        </w:rPr>
      </w:pPr>
    </w:p>
    <w:p w:rsidR="00110A35" w:rsidRDefault="00110A35" w:rsidP="00110A3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110A35" w:rsidRDefault="00110A35" w:rsidP="00110A3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110A35" w:rsidRDefault="00110A35" w:rsidP="00110A3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КРАСНОГО  СЕЛЬСКОГО  ПОСЕЛЕНИЯ</w:t>
      </w:r>
    </w:p>
    <w:p w:rsidR="00110A35" w:rsidRDefault="00110A35" w:rsidP="00110A35">
      <w:pPr>
        <w:jc w:val="center"/>
        <w:outlineLvl w:val="0"/>
        <w:rPr>
          <w:b/>
          <w:sz w:val="28"/>
          <w:szCs w:val="28"/>
        </w:rPr>
      </w:pPr>
    </w:p>
    <w:p w:rsidR="00110A35" w:rsidRPr="006A2CB2" w:rsidRDefault="00110A35" w:rsidP="00110A35">
      <w:pPr>
        <w:pBdr>
          <w:bottom w:val="single" w:sz="6" w:space="1" w:color="auto"/>
        </w:pBdr>
        <w:outlineLvl w:val="0"/>
        <w:rPr>
          <w:b/>
          <w:sz w:val="32"/>
          <w:szCs w:val="32"/>
        </w:rPr>
      </w:pPr>
      <w:r>
        <w:rPr>
          <w:b/>
        </w:rPr>
        <w:t xml:space="preserve">                                                </w:t>
      </w:r>
      <w:proofErr w:type="gramStart"/>
      <w:r w:rsidRPr="006A2CB2">
        <w:rPr>
          <w:b/>
          <w:sz w:val="32"/>
          <w:szCs w:val="32"/>
        </w:rPr>
        <w:t>П</w:t>
      </w:r>
      <w:proofErr w:type="gramEnd"/>
      <w:r w:rsidRPr="006A2CB2">
        <w:rPr>
          <w:b/>
          <w:sz w:val="32"/>
          <w:szCs w:val="32"/>
        </w:rPr>
        <w:t xml:space="preserve"> О С Т А Н О В Л Е Н И Е</w:t>
      </w:r>
    </w:p>
    <w:p w:rsidR="00110A35" w:rsidRPr="001E0CD1" w:rsidRDefault="00110A35" w:rsidP="00110A35">
      <w:pPr>
        <w:rPr>
          <w:sz w:val="28"/>
          <w:szCs w:val="28"/>
        </w:rPr>
      </w:pPr>
    </w:p>
    <w:p w:rsidR="00110A35" w:rsidRPr="001E0CD1" w:rsidRDefault="00110A35" w:rsidP="00110A35">
      <w:pPr>
        <w:pStyle w:val="2"/>
        <w:numPr>
          <w:ilvl w:val="1"/>
          <w:numId w:val="2"/>
        </w:numPr>
        <w:tabs>
          <w:tab w:val="left" w:pos="0"/>
        </w:tabs>
        <w:jc w:val="left"/>
        <w:rPr>
          <w:szCs w:val="28"/>
        </w:rPr>
      </w:pPr>
      <w:r w:rsidRPr="001E0CD1">
        <w:rPr>
          <w:szCs w:val="28"/>
        </w:rPr>
        <w:t>От</w:t>
      </w:r>
      <w:r w:rsidR="009B49B3">
        <w:rPr>
          <w:szCs w:val="28"/>
        </w:rPr>
        <w:t xml:space="preserve">  22 января 2018</w:t>
      </w:r>
      <w:r>
        <w:rPr>
          <w:szCs w:val="28"/>
        </w:rPr>
        <w:t xml:space="preserve"> г.</w:t>
      </w:r>
      <w:r>
        <w:rPr>
          <w:szCs w:val="28"/>
        </w:rPr>
        <w:tab/>
        <w:t xml:space="preserve">                 </w:t>
      </w:r>
      <w:r w:rsidRPr="001E0CD1">
        <w:rPr>
          <w:szCs w:val="28"/>
        </w:rPr>
        <w:t xml:space="preserve">№ </w:t>
      </w:r>
      <w:r w:rsidR="009B49B3">
        <w:rPr>
          <w:szCs w:val="28"/>
        </w:rPr>
        <w:t xml:space="preserve"> 2</w:t>
      </w:r>
    </w:p>
    <w:p w:rsidR="00110A35" w:rsidRPr="001E0CD1" w:rsidRDefault="00110A35" w:rsidP="00110A35">
      <w:pPr>
        <w:rPr>
          <w:sz w:val="28"/>
          <w:szCs w:val="28"/>
        </w:rPr>
      </w:pPr>
    </w:p>
    <w:p w:rsidR="00110A35" w:rsidRPr="003F3A97" w:rsidRDefault="00110A35" w:rsidP="00110A35">
      <w:pPr>
        <w:widowControl w:val="0"/>
        <w:suppressAutoHyphens/>
        <w:ind w:left="567" w:right="-568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Красного сельского поселения от 14  июня  2013 года № 23  </w:t>
      </w:r>
      <w:r w:rsidRPr="003F3A97">
        <w:rPr>
          <w:sz w:val="28"/>
          <w:szCs w:val="28"/>
        </w:rPr>
        <w:t xml:space="preserve">«Об утверждении Положения «Об обеспечении доступа к информации о деятельности органов местного самоуправления Красного  сельского  поселения   </w:t>
      </w:r>
      <w:proofErr w:type="spellStart"/>
      <w:r w:rsidRPr="003F3A97">
        <w:rPr>
          <w:sz w:val="28"/>
          <w:szCs w:val="28"/>
        </w:rPr>
        <w:t>Среднеахтубинского</w:t>
      </w:r>
      <w:proofErr w:type="spellEnd"/>
      <w:r w:rsidRPr="003F3A97">
        <w:rPr>
          <w:sz w:val="28"/>
          <w:szCs w:val="28"/>
        </w:rPr>
        <w:t xml:space="preserve"> района»</w:t>
      </w:r>
    </w:p>
    <w:p w:rsidR="00110A35" w:rsidRPr="00706D8F" w:rsidRDefault="00110A35" w:rsidP="00110A35">
      <w:pPr>
        <w:suppressAutoHyphens/>
        <w:jc w:val="center"/>
        <w:rPr>
          <w:color w:val="000000"/>
          <w:sz w:val="28"/>
          <w:szCs w:val="28"/>
        </w:rPr>
      </w:pPr>
    </w:p>
    <w:p w:rsidR="00246518" w:rsidRPr="00246518" w:rsidRDefault="00246518" w:rsidP="00246518">
      <w:pPr>
        <w:widowControl w:val="0"/>
        <w:suppressAutoHyphens/>
        <w:ind w:right="-567" w:firstLine="709"/>
        <w:jc w:val="both"/>
        <w:rPr>
          <w:color w:val="000000"/>
          <w:sz w:val="28"/>
          <w:szCs w:val="28"/>
        </w:rPr>
      </w:pPr>
      <w:r w:rsidRPr="00246518">
        <w:rPr>
          <w:color w:val="000000"/>
          <w:sz w:val="28"/>
          <w:szCs w:val="28"/>
        </w:rPr>
        <w:t>В связи с кадровыми изменениями:</w:t>
      </w:r>
    </w:p>
    <w:p w:rsidR="00246518" w:rsidRPr="00246518" w:rsidRDefault="00246518" w:rsidP="00246518">
      <w:pPr>
        <w:widowControl w:val="0"/>
        <w:suppressAutoHyphens/>
        <w:ind w:right="-567" w:firstLine="709"/>
        <w:jc w:val="both"/>
        <w:rPr>
          <w:color w:val="000000"/>
          <w:sz w:val="28"/>
          <w:szCs w:val="28"/>
        </w:rPr>
      </w:pPr>
      <w:r w:rsidRPr="00246518">
        <w:rPr>
          <w:color w:val="000000"/>
          <w:sz w:val="28"/>
          <w:szCs w:val="28"/>
        </w:rPr>
        <w:t xml:space="preserve">1. Статью 16 постановления от 14 июня 2013 г № 23 «Об утверждении Положения «Об обеспечении доступа к информации о деятельности органов местного самоуправления Красного  сельского  поселения   </w:t>
      </w:r>
      <w:proofErr w:type="spellStart"/>
      <w:r w:rsidRPr="00246518">
        <w:rPr>
          <w:color w:val="000000"/>
          <w:sz w:val="28"/>
          <w:szCs w:val="28"/>
        </w:rPr>
        <w:t>Среднеахтубинского</w:t>
      </w:r>
      <w:proofErr w:type="spellEnd"/>
      <w:r w:rsidRPr="00246518">
        <w:rPr>
          <w:color w:val="000000"/>
          <w:sz w:val="28"/>
          <w:szCs w:val="28"/>
        </w:rPr>
        <w:t xml:space="preserve"> района» изложить в следующей редакции:</w:t>
      </w:r>
    </w:p>
    <w:p w:rsidR="00246518" w:rsidRPr="00246518" w:rsidRDefault="00246518" w:rsidP="00246518">
      <w:pPr>
        <w:widowControl w:val="0"/>
        <w:suppressAutoHyphens/>
        <w:ind w:right="-567" w:firstLine="709"/>
        <w:jc w:val="both"/>
        <w:rPr>
          <w:color w:val="000000"/>
          <w:sz w:val="28"/>
          <w:szCs w:val="28"/>
        </w:rPr>
      </w:pPr>
    </w:p>
    <w:p w:rsidR="00110A35" w:rsidRDefault="00246518" w:rsidP="00246518">
      <w:pPr>
        <w:widowControl w:val="0"/>
        <w:suppressAutoHyphens/>
        <w:ind w:right="-567" w:firstLine="709"/>
        <w:jc w:val="both"/>
        <w:rPr>
          <w:color w:val="000000"/>
          <w:sz w:val="28"/>
          <w:szCs w:val="28"/>
        </w:rPr>
      </w:pPr>
      <w:r w:rsidRPr="00246518">
        <w:rPr>
          <w:color w:val="000000"/>
          <w:sz w:val="28"/>
          <w:szCs w:val="28"/>
        </w:rPr>
        <w:t xml:space="preserve">«Статья 16   Перечень информации о деятельности органов местного самоуправления Красного сельского поселения </w:t>
      </w:r>
      <w:proofErr w:type="spellStart"/>
      <w:r w:rsidRPr="00246518">
        <w:rPr>
          <w:color w:val="000000"/>
          <w:sz w:val="28"/>
          <w:szCs w:val="28"/>
        </w:rPr>
        <w:t>Среднеахтубинского</w:t>
      </w:r>
      <w:proofErr w:type="spellEnd"/>
      <w:r w:rsidRPr="00246518">
        <w:rPr>
          <w:color w:val="000000"/>
          <w:sz w:val="28"/>
          <w:szCs w:val="28"/>
        </w:rPr>
        <w:t xml:space="preserve"> муниципального района Волгоградской области, подлежащей размещению в сети Интернет»</w:t>
      </w:r>
    </w:p>
    <w:p w:rsidR="00246518" w:rsidRDefault="00246518" w:rsidP="00246518">
      <w:pPr>
        <w:widowControl w:val="0"/>
        <w:suppressAutoHyphens/>
        <w:ind w:left="708" w:right="-56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4045"/>
        <w:gridCol w:w="2825"/>
        <w:gridCol w:w="1924"/>
      </w:tblGrid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 xml:space="preserve">№ </w:t>
            </w:r>
            <w:proofErr w:type="spellStart"/>
            <w:proofErr w:type="gramStart"/>
            <w:r w:rsidRPr="0058722A">
              <w:rPr>
                <w:bCs/>
              </w:rPr>
              <w:t>п</w:t>
            </w:r>
            <w:proofErr w:type="spellEnd"/>
            <w:proofErr w:type="gramEnd"/>
            <w:r w:rsidRPr="0058722A">
              <w:rPr>
                <w:bCs/>
              </w:rPr>
              <w:t>/</w:t>
            </w:r>
            <w:proofErr w:type="spellStart"/>
            <w:r w:rsidRPr="0058722A">
              <w:rPr>
                <w:bCs/>
              </w:rPr>
              <w:t>п</w:t>
            </w:r>
            <w:proofErr w:type="spellEnd"/>
          </w:p>
        </w:tc>
        <w:tc>
          <w:tcPr>
            <w:tcW w:w="4394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Категория информации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Периодичность и сроки размещения информации</w:t>
            </w:r>
          </w:p>
        </w:tc>
        <w:tc>
          <w:tcPr>
            <w:tcW w:w="1949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 xml:space="preserve">Ответственный 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110A35">
            <w:pPr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9320" w:type="dxa"/>
            <w:gridSpan w:val="3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 xml:space="preserve">Общая информация об органах местного самоуправления 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1.1.</w:t>
            </w:r>
          </w:p>
        </w:tc>
        <w:tc>
          <w:tcPr>
            <w:tcW w:w="4394" w:type="dxa"/>
          </w:tcPr>
          <w:p w:rsidR="00110A35" w:rsidRPr="0058722A" w:rsidRDefault="00110A35" w:rsidP="008C7EF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 структура, почтовый  адрес, адрес электронной почты (при</w:t>
            </w:r>
            <w:r w:rsidR="008C7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наличии), администрации Красного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Актуализируется в случае обновления информации (в течение 5 рабочих дней)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Елисеева Н.М.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1.2.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sz w:val="24"/>
                <w:szCs w:val="24"/>
              </w:rPr>
              <w:t>Сведения о полномочиях администрации сельского поселения,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Поддерживается в актуальном состоянии (в течение 15 рабочих дней со дня принятия соответствующих нормативных правовых актов)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Елисеева Н.М.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1.3.</w:t>
            </w:r>
          </w:p>
        </w:tc>
        <w:tc>
          <w:tcPr>
            <w:tcW w:w="4394" w:type="dxa"/>
          </w:tcPr>
          <w:p w:rsidR="00110A35" w:rsidRPr="0058722A" w:rsidRDefault="00110A35" w:rsidP="008C7EF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структура, почтовый  адрес, адрес электронной почты (при  наличии), сельской Думы </w:t>
            </w:r>
            <w:r w:rsidR="008C7EF8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Актуализируется в случае обновления информации (в течение 5 рабочих дней)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Трифонова А.И.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1.4.</w:t>
            </w:r>
          </w:p>
        </w:tc>
        <w:tc>
          <w:tcPr>
            <w:tcW w:w="4394" w:type="dxa"/>
          </w:tcPr>
          <w:p w:rsidR="00110A35" w:rsidRPr="0058722A" w:rsidRDefault="00110A35" w:rsidP="008C7EF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полномочиях </w:t>
            </w:r>
            <w:r w:rsidR="008C7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сельской Думы Красного 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</w:t>
            </w:r>
            <w:r w:rsidRPr="00587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Поддерживается в актуальном состоянии (в 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течение 15 рабочих дней со дня принятия соответствующих нормативных правовых актов)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Трифонова А.И.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lastRenderedPageBreak/>
              <w:t>1.5.</w:t>
            </w:r>
          </w:p>
        </w:tc>
        <w:tc>
          <w:tcPr>
            <w:tcW w:w="4394" w:type="dxa"/>
          </w:tcPr>
          <w:p w:rsidR="00110A35" w:rsidRPr="0058722A" w:rsidRDefault="00110A35" w:rsidP="008C7EF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руководителях органов местного самоуправления </w:t>
            </w:r>
            <w:r w:rsidR="008C7EF8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поселения, (фамилии, имена, отчества, а также при согласии  указанных лиц иные сведения о них)  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Актуализируется в случае обновления информации (в течение 5 рабочих дней)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Елисеева Н.М.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2.</w:t>
            </w:r>
          </w:p>
        </w:tc>
        <w:tc>
          <w:tcPr>
            <w:tcW w:w="9320" w:type="dxa"/>
            <w:gridSpan w:val="3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 xml:space="preserve">Информация о нормотворческой деятельности органов местного самоуправления 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2.1.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 муниципальных правовых актов в случаях, установленных законодательством Российской Федерации    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15 рабочих дней со дня принятия правового акта; </w:t>
            </w:r>
          </w:p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10 рабочих дней со дня государственной регистрации муниципального правового акта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Трифонова А.И.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2.2.</w:t>
            </w:r>
          </w:p>
        </w:tc>
        <w:tc>
          <w:tcPr>
            <w:tcW w:w="4394" w:type="dxa"/>
          </w:tcPr>
          <w:p w:rsidR="00110A35" w:rsidRPr="0058722A" w:rsidRDefault="00110A35" w:rsidP="008C7EF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Тексты проектов муниципальных правовых актов, внесенных в сельскую Думу </w:t>
            </w:r>
            <w:r w:rsidR="008C7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Красного 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Поддерживается в актуальном  состоянии (не позднее следующего рабочего дня за днем направления материалов в сельскую Думу)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Трифонова А.И.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2.3.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регламенты, стандарты муниципальных услуг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5 рабочих дней со дня принятия регламента, стандарта 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Трифонова А.И.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2.4.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sz w:val="24"/>
                <w:szCs w:val="24"/>
              </w:rPr>
              <w:t>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49" w:type="dxa"/>
          </w:tcPr>
          <w:p w:rsidR="00110A35" w:rsidRPr="0058722A" w:rsidRDefault="00B53125" w:rsidP="00DA6F2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Евлашина</w:t>
            </w:r>
            <w:proofErr w:type="spellEnd"/>
            <w:r>
              <w:rPr>
                <w:bCs/>
              </w:rPr>
              <w:t xml:space="preserve"> Д.А.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2.5.</w:t>
            </w:r>
          </w:p>
        </w:tc>
        <w:tc>
          <w:tcPr>
            <w:tcW w:w="4394" w:type="dxa"/>
          </w:tcPr>
          <w:p w:rsidR="00110A35" w:rsidRPr="0058722A" w:rsidRDefault="00110A35" w:rsidP="008C7EF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Установленные формы обращений, заявлений и иных документов, принимаемых  администрацией </w:t>
            </w:r>
            <w:r w:rsidR="008C7EF8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к рассмотрению в соответствии с законами и  иными нормативными правовыми актами,   муниципальными правовыми актами сельского поселения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Актуализируется в случае обновления информации (в течение 5 рабочих дней) 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Елисеева Н.М.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lastRenderedPageBreak/>
              <w:t>2.6.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обжалования нормативных  правовых актов и иных решений, принятых органом местного самоуправления 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Актуализируется в случае обновления информации (в течение 5 рабочих дней) 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Трифонова А.И.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3.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autoSpaceDE w:val="0"/>
              <w:autoSpaceDN w:val="0"/>
              <w:adjustRightInd w:val="0"/>
              <w:jc w:val="both"/>
            </w:pPr>
            <w:r w:rsidRPr="0058722A">
              <w:t>Информация об участии органа местного самоуправления в целевых и иных программах, а также о мероприятиях, проводимых органом местного самоуправления;</w:t>
            </w:r>
          </w:p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Актуализируется в случае обновления информации (в течение 5 рабочих дней со дня принятия решения об участии)</w:t>
            </w:r>
          </w:p>
        </w:tc>
        <w:tc>
          <w:tcPr>
            <w:tcW w:w="1949" w:type="dxa"/>
          </w:tcPr>
          <w:p w:rsidR="00110A35" w:rsidRPr="0058722A" w:rsidRDefault="00B53125" w:rsidP="00DA6F2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Евлашина</w:t>
            </w:r>
            <w:proofErr w:type="spellEnd"/>
            <w:r>
              <w:rPr>
                <w:bCs/>
              </w:rPr>
              <w:t xml:space="preserve"> Д.А.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4.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состоянии защиты населения и территорий от чрезвычайных ситуаций и  принятых мерах по обеспечению их   безопасности, о прогнозируемых и возникших  чрезвычайных ситуациях, о приемах и  способах защиты населения от них, а также  иную информацию, подлежащую доведению  органом местного самоуправления  до сведения граждан и организаций в  соответствии с федеральными законами, законами субъектов Российской Федерации    </w:t>
            </w:r>
            <w:proofErr w:type="gramEnd"/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Актуализируется в случае обновления информации (в течение 5 рабочих дней) </w:t>
            </w:r>
          </w:p>
        </w:tc>
        <w:tc>
          <w:tcPr>
            <w:tcW w:w="1949" w:type="dxa"/>
          </w:tcPr>
          <w:p w:rsidR="00110A35" w:rsidRPr="0058722A" w:rsidRDefault="00B53125" w:rsidP="00DA6F21">
            <w:pPr>
              <w:jc w:val="center"/>
              <w:rPr>
                <w:bCs/>
              </w:rPr>
            </w:pPr>
            <w:r>
              <w:rPr>
                <w:bCs/>
              </w:rPr>
              <w:t>Яковлев Е.Ю.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5.</w:t>
            </w:r>
          </w:p>
        </w:tc>
        <w:tc>
          <w:tcPr>
            <w:tcW w:w="4394" w:type="dxa"/>
          </w:tcPr>
          <w:p w:rsidR="00110A35" w:rsidRPr="0058722A" w:rsidRDefault="00110A35" w:rsidP="008C7EF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Тексты официальных выступлений и заявлений главы администрации </w:t>
            </w:r>
            <w:r w:rsidR="008C7EF8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1 дня со дня  официального выступления или заявления главы  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Трифонова А.И.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6.</w:t>
            </w:r>
          </w:p>
        </w:tc>
        <w:tc>
          <w:tcPr>
            <w:tcW w:w="9320" w:type="dxa"/>
            <w:gridSpan w:val="3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Статистическая информация о деятельности органа местного самоуправления, в том числе: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6.1.</w:t>
            </w:r>
          </w:p>
        </w:tc>
        <w:tc>
          <w:tcPr>
            <w:tcW w:w="4394" w:type="dxa"/>
          </w:tcPr>
          <w:p w:rsidR="00110A35" w:rsidRPr="0058722A" w:rsidRDefault="00110A35" w:rsidP="00F8687D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Статистические данные и показатели,  характеризующие состояние и динамику   развития экономической, социальной и иных  сфер жизнедеятельности, регулирование   которых отнесено к полномочиям администрации </w:t>
            </w:r>
            <w:r w:rsidR="00F8687D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</w:t>
            </w: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Ежеквартально (не позднее 10 числа месяца, следующего за отчетным кварталом)  </w:t>
            </w:r>
          </w:p>
        </w:tc>
        <w:tc>
          <w:tcPr>
            <w:tcW w:w="1949" w:type="dxa"/>
          </w:tcPr>
          <w:p w:rsidR="00110A35" w:rsidRPr="0058722A" w:rsidRDefault="00B53125" w:rsidP="00DA6F2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Евлашина</w:t>
            </w:r>
            <w:proofErr w:type="spellEnd"/>
            <w:r>
              <w:rPr>
                <w:bCs/>
              </w:rPr>
              <w:t xml:space="preserve"> Д.А.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6.2.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использовании  органами местного самоуправления  выделяемых  бюджетных средств  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Ежеквартально (не позднее 10 числа месяца, следующего за отчетным кварталом) </w:t>
            </w:r>
          </w:p>
        </w:tc>
        <w:tc>
          <w:tcPr>
            <w:tcW w:w="1949" w:type="dxa"/>
          </w:tcPr>
          <w:p w:rsidR="00110A35" w:rsidRPr="0058722A" w:rsidRDefault="00B53125" w:rsidP="00DA6F2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Евлашина</w:t>
            </w:r>
            <w:proofErr w:type="spellEnd"/>
            <w:r>
              <w:rPr>
                <w:bCs/>
              </w:rPr>
              <w:t xml:space="preserve"> Д.А.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6.3.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Актуализируется в случае обновления информации (в течение 5 рабочих дней) </w:t>
            </w:r>
          </w:p>
        </w:tc>
        <w:tc>
          <w:tcPr>
            <w:tcW w:w="1949" w:type="dxa"/>
          </w:tcPr>
          <w:p w:rsidR="00110A35" w:rsidRPr="0058722A" w:rsidRDefault="00B53125" w:rsidP="00DA6F2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Евлашина</w:t>
            </w:r>
            <w:proofErr w:type="spellEnd"/>
            <w:r>
              <w:rPr>
                <w:bCs/>
              </w:rPr>
              <w:t xml:space="preserve"> Д.А.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7.</w:t>
            </w:r>
          </w:p>
        </w:tc>
        <w:tc>
          <w:tcPr>
            <w:tcW w:w="9320" w:type="dxa"/>
            <w:gridSpan w:val="3"/>
          </w:tcPr>
          <w:p w:rsidR="00110A35" w:rsidRPr="0058722A" w:rsidRDefault="00110A35" w:rsidP="003A5070">
            <w:pPr>
              <w:jc w:val="center"/>
              <w:rPr>
                <w:bCs/>
              </w:rPr>
            </w:pPr>
            <w:r w:rsidRPr="0058722A">
              <w:rPr>
                <w:bCs/>
              </w:rPr>
              <w:t xml:space="preserve">Информация о кадровом обеспечении администрации </w:t>
            </w:r>
            <w:r w:rsidR="003A5070">
              <w:rPr>
                <w:bCs/>
              </w:rPr>
              <w:t>Красного</w:t>
            </w:r>
            <w:r w:rsidRPr="0058722A">
              <w:rPr>
                <w:bCs/>
              </w:rPr>
              <w:t xml:space="preserve"> сельского  поселения 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lastRenderedPageBreak/>
              <w:t>7.1.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поступления граждан на муниципальную службу  </w:t>
            </w:r>
          </w:p>
        </w:tc>
        <w:tc>
          <w:tcPr>
            <w:tcW w:w="2977" w:type="dxa"/>
            <w:vMerge w:val="restart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Поддерживается в актуальном состоянии (в течение 5 рабочих дней со дня внесения изменений) </w:t>
            </w:r>
          </w:p>
        </w:tc>
        <w:tc>
          <w:tcPr>
            <w:tcW w:w="1949" w:type="dxa"/>
            <w:vMerge w:val="restart"/>
          </w:tcPr>
          <w:p w:rsidR="00110A35" w:rsidRPr="0058722A" w:rsidRDefault="00B53125" w:rsidP="00DA6F21">
            <w:pPr>
              <w:jc w:val="center"/>
              <w:rPr>
                <w:bCs/>
              </w:rPr>
            </w:pPr>
            <w:r>
              <w:rPr>
                <w:bCs/>
              </w:rPr>
              <w:t>Кабанова Н.А.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7.2.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вакантных должностях муниципальной службы, имеющихся в администрации </w:t>
            </w:r>
          </w:p>
        </w:tc>
        <w:tc>
          <w:tcPr>
            <w:tcW w:w="2977" w:type="dxa"/>
            <w:vMerge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7.3.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Квалификационные требования к кандидатам на замещение вакантных  должностей муниципальной службы </w:t>
            </w:r>
          </w:p>
        </w:tc>
        <w:tc>
          <w:tcPr>
            <w:tcW w:w="2977" w:type="dxa"/>
            <w:vMerge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8.</w:t>
            </w:r>
          </w:p>
        </w:tc>
        <w:tc>
          <w:tcPr>
            <w:tcW w:w="9320" w:type="dxa"/>
            <w:gridSpan w:val="3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 xml:space="preserve">Информация о работе органа местного самоуправления с обращениями граждан (физических лиц), организаций (юридических лиц), общественных объединений,  государственных органов, органов местного самоуправления  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8.1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 государственных органов, органов местного самоуправления, порядок рассмотрения их  обращений с указанием актов, регулирующих  эту деятельность  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Актуализируется в случае обновления информации (в течение 5 рабочих дней) 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Елисеева Н.М.</w:t>
            </w:r>
          </w:p>
        </w:tc>
      </w:tr>
      <w:tr w:rsidR="00110A35" w:rsidRPr="0058722A" w:rsidTr="00DA6F21">
        <w:tc>
          <w:tcPr>
            <w:tcW w:w="817" w:type="dxa"/>
          </w:tcPr>
          <w:p w:rsidR="00110A35" w:rsidRPr="0058722A" w:rsidRDefault="00110A35" w:rsidP="00DA6F21">
            <w:pPr>
              <w:jc w:val="center"/>
              <w:rPr>
                <w:bCs/>
              </w:rPr>
            </w:pPr>
            <w:r w:rsidRPr="0058722A">
              <w:rPr>
                <w:bCs/>
              </w:rPr>
              <w:t>8.2.</w:t>
            </w:r>
          </w:p>
        </w:tc>
        <w:tc>
          <w:tcPr>
            <w:tcW w:w="4394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имя и отчество должностного лица, к полномочиям которых отнесены организация приема лиц, указанных в подпункте 8.1  настоящего пункта, а также номер телефона, по  которому можно получить информацию справочного характера   </w:t>
            </w:r>
          </w:p>
        </w:tc>
        <w:tc>
          <w:tcPr>
            <w:tcW w:w="2977" w:type="dxa"/>
          </w:tcPr>
          <w:p w:rsidR="00110A35" w:rsidRPr="0058722A" w:rsidRDefault="00110A35" w:rsidP="00DA6F21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Актуализируется в случае обновления информации (в течение 5 рабочих дней) </w:t>
            </w:r>
          </w:p>
        </w:tc>
        <w:tc>
          <w:tcPr>
            <w:tcW w:w="1949" w:type="dxa"/>
          </w:tcPr>
          <w:p w:rsidR="00110A35" w:rsidRPr="0058722A" w:rsidRDefault="009B49B3" w:rsidP="00DA6F21">
            <w:pPr>
              <w:jc w:val="center"/>
              <w:rPr>
                <w:bCs/>
              </w:rPr>
            </w:pPr>
            <w:r>
              <w:rPr>
                <w:bCs/>
              </w:rPr>
              <w:t>Елисеева Н.М.</w:t>
            </w:r>
          </w:p>
        </w:tc>
      </w:tr>
    </w:tbl>
    <w:p w:rsidR="00110A35" w:rsidRPr="00110A35" w:rsidRDefault="00110A35" w:rsidP="00110A35">
      <w:pPr>
        <w:widowControl w:val="0"/>
        <w:suppressAutoHyphens/>
        <w:ind w:left="708" w:right="-568"/>
        <w:jc w:val="both"/>
        <w:rPr>
          <w:sz w:val="28"/>
          <w:szCs w:val="28"/>
        </w:rPr>
      </w:pPr>
    </w:p>
    <w:p w:rsidR="008C7EF8" w:rsidRDefault="008C7EF8" w:rsidP="008C7EF8">
      <w:pPr>
        <w:jc w:val="both"/>
        <w:rPr>
          <w:rFonts w:ascii="Calibri" w:hAnsi="Calibri" w:cs="Calibri"/>
          <w:b/>
          <w:sz w:val="28"/>
          <w:szCs w:val="28"/>
        </w:rPr>
      </w:pPr>
    </w:p>
    <w:p w:rsidR="00110A35" w:rsidRPr="00B135C2" w:rsidRDefault="00110A35" w:rsidP="008C7EF8">
      <w:pPr>
        <w:ind w:firstLine="708"/>
        <w:jc w:val="both"/>
        <w:rPr>
          <w:sz w:val="28"/>
          <w:szCs w:val="28"/>
        </w:rPr>
      </w:pPr>
      <w:r w:rsidRPr="00B135C2">
        <w:rPr>
          <w:sz w:val="28"/>
          <w:szCs w:val="28"/>
        </w:rPr>
        <w:t xml:space="preserve">2. Настоящее постановление вступает в силу с момента его </w:t>
      </w:r>
      <w:r>
        <w:rPr>
          <w:sz w:val="28"/>
          <w:szCs w:val="28"/>
        </w:rPr>
        <w:t>подписания и подлежит обнародованию</w:t>
      </w:r>
      <w:r w:rsidRPr="00B135C2">
        <w:rPr>
          <w:sz w:val="28"/>
          <w:szCs w:val="28"/>
        </w:rPr>
        <w:t>.</w:t>
      </w:r>
    </w:p>
    <w:p w:rsidR="008C7EF8" w:rsidRDefault="008C7EF8" w:rsidP="00110A35">
      <w:pPr>
        <w:jc w:val="both"/>
        <w:rPr>
          <w:sz w:val="28"/>
          <w:szCs w:val="28"/>
        </w:rPr>
      </w:pPr>
    </w:p>
    <w:p w:rsidR="008C7EF8" w:rsidRDefault="008C7EF8" w:rsidP="00110A35">
      <w:pPr>
        <w:jc w:val="both"/>
        <w:rPr>
          <w:sz w:val="28"/>
          <w:szCs w:val="28"/>
        </w:rPr>
      </w:pPr>
    </w:p>
    <w:p w:rsidR="00110A35" w:rsidRPr="001E0CD1" w:rsidRDefault="00110A35" w:rsidP="00110A35">
      <w:pPr>
        <w:spacing w:line="240" w:lineRule="exact"/>
        <w:rPr>
          <w:sz w:val="28"/>
          <w:szCs w:val="28"/>
        </w:rPr>
      </w:pPr>
      <w:r w:rsidRPr="001E0CD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Красного</w:t>
      </w:r>
      <w:r w:rsidRPr="001E0CD1">
        <w:rPr>
          <w:sz w:val="28"/>
          <w:szCs w:val="28"/>
        </w:rPr>
        <w:t xml:space="preserve"> </w:t>
      </w:r>
      <w:r w:rsidR="008C7EF8">
        <w:rPr>
          <w:sz w:val="28"/>
          <w:szCs w:val="28"/>
        </w:rPr>
        <w:tab/>
      </w:r>
      <w:r w:rsidR="008C7EF8">
        <w:rPr>
          <w:sz w:val="28"/>
          <w:szCs w:val="28"/>
        </w:rPr>
        <w:tab/>
      </w:r>
      <w:r w:rsidR="008C7EF8">
        <w:rPr>
          <w:sz w:val="28"/>
          <w:szCs w:val="28"/>
        </w:rPr>
        <w:tab/>
      </w:r>
      <w:r w:rsidR="008C7EF8">
        <w:rPr>
          <w:sz w:val="28"/>
          <w:szCs w:val="28"/>
        </w:rPr>
        <w:tab/>
      </w:r>
      <w:r w:rsidR="008C7EF8">
        <w:rPr>
          <w:sz w:val="28"/>
          <w:szCs w:val="28"/>
        </w:rPr>
        <w:tab/>
      </w:r>
      <w:r w:rsidR="008C7EF8">
        <w:rPr>
          <w:sz w:val="28"/>
          <w:szCs w:val="28"/>
        </w:rPr>
        <w:tab/>
      </w:r>
      <w:r w:rsidR="008C7EF8">
        <w:rPr>
          <w:sz w:val="28"/>
          <w:szCs w:val="28"/>
        </w:rPr>
        <w:tab/>
      </w:r>
      <w:r w:rsidR="008C7EF8">
        <w:rPr>
          <w:sz w:val="28"/>
          <w:szCs w:val="28"/>
        </w:rPr>
        <w:tab/>
      </w:r>
    </w:p>
    <w:p w:rsidR="00930E3E" w:rsidRDefault="00110A35" w:rsidP="00110A35">
      <w:r w:rsidRPr="001E0CD1">
        <w:rPr>
          <w:sz w:val="28"/>
          <w:szCs w:val="28"/>
        </w:rPr>
        <w:t>сельского поселения</w:t>
      </w:r>
      <w:r w:rsidRPr="001E0CD1">
        <w:rPr>
          <w:sz w:val="28"/>
          <w:szCs w:val="28"/>
        </w:rPr>
        <w:tab/>
      </w:r>
      <w:r w:rsidRPr="001E0CD1">
        <w:rPr>
          <w:sz w:val="28"/>
          <w:szCs w:val="28"/>
        </w:rPr>
        <w:tab/>
      </w:r>
      <w:r w:rsidR="009B49B3">
        <w:rPr>
          <w:sz w:val="28"/>
          <w:szCs w:val="28"/>
        </w:rPr>
        <w:t xml:space="preserve">                                                           А.В.Кравцов</w:t>
      </w:r>
      <w:r w:rsidRPr="001E0CD1">
        <w:rPr>
          <w:sz w:val="28"/>
          <w:szCs w:val="28"/>
        </w:rPr>
        <w:tab/>
      </w:r>
      <w:r w:rsidRPr="001E0CD1">
        <w:rPr>
          <w:sz w:val="28"/>
          <w:szCs w:val="28"/>
        </w:rPr>
        <w:tab/>
        <w:t xml:space="preserve">                                  </w:t>
      </w:r>
    </w:p>
    <w:sectPr w:rsidR="00930E3E" w:rsidSect="0093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6C0E12"/>
    <w:multiLevelType w:val="multilevel"/>
    <w:tmpl w:val="792892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B2B2411"/>
    <w:multiLevelType w:val="hybridMultilevel"/>
    <w:tmpl w:val="D96474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A35"/>
    <w:rsid w:val="000357E6"/>
    <w:rsid w:val="00110A35"/>
    <w:rsid w:val="001517A4"/>
    <w:rsid w:val="00246518"/>
    <w:rsid w:val="003A5070"/>
    <w:rsid w:val="003C7FE9"/>
    <w:rsid w:val="008C7EF8"/>
    <w:rsid w:val="00930E3E"/>
    <w:rsid w:val="009B49B3"/>
    <w:rsid w:val="009C6CA6"/>
    <w:rsid w:val="00B25B81"/>
    <w:rsid w:val="00B53125"/>
    <w:rsid w:val="00CA469F"/>
    <w:rsid w:val="00F8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0A35"/>
    <w:pPr>
      <w:keepNext/>
      <w:numPr>
        <w:ilvl w:val="1"/>
        <w:numId w:val="1"/>
      </w:numPr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0A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99"/>
    <w:qFormat/>
    <w:rsid w:val="00110A3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110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10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2</cp:revision>
  <cp:lastPrinted>2018-01-25T08:43:00Z</cp:lastPrinted>
  <dcterms:created xsi:type="dcterms:W3CDTF">2018-01-25T10:30:00Z</dcterms:created>
  <dcterms:modified xsi:type="dcterms:W3CDTF">2018-01-25T10:30:00Z</dcterms:modified>
</cp:coreProperties>
</file>