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1C111E">
        <w:rPr>
          <w:sz w:val="28"/>
          <w:szCs w:val="28"/>
        </w:rPr>
        <w:t>27</w:t>
      </w:r>
      <w:r w:rsidR="002359B1">
        <w:rPr>
          <w:sz w:val="28"/>
          <w:szCs w:val="28"/>
        </w:rPr>
        <w:t>»</w:t>
      </w:r>
      <w:r w:rsidR="001C111E">
        <w:rPr>
          <w:sz w:val="28"/>
          <w:szCs w:val="28"/>
        </w:rPr>
        <w:t xml:space="preserve"> мая 2019</w:t>
      </w:r>
      <w:r w:rsidR="002359B1">
        <w:rPr>
          <w:sz w:val="28"/>
          <w:szCs w:val="28"/>
        </w:rPr>
        <w:t xml:space="preserve"> 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C111E">
        <w:rPr>
          <w:sz w:val="28"/>
          <w:szCs w:val="28"/>
        </w:rPr>
        <w:t xml:space="preserve">       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1C111E">
        <w:rPr>
          <w:sz w:val="28"/>
          <w:szCs w:val="28"/>
        </w:rPr>
        <w:t>34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48033B" w:rsidRPr="004B569A" w:rsidRDefault="0048033B" w:rsidP="0048033B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</w:t>
      </w:r>
      <w:r w:rsidRPr="004B569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22.04.2016  </w:t>
      </w:r>
      <w:r w:rsidRPr="004B569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39 «Об утверждении административного регламента </w:t>
      </w:r>
      <w:r w:rsidRPr="005D751F">
        <w:rPr>
          <w:sz w:val="28"/>
          <w:szCs w:val="28"/>
        </w:rPr>
        <w:t>«Выдача порубочных билетов и (или) разрешений на пересадку деревьев и кустарников»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48033B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профильной целевой моделью «Получение разрешения на строительство и территориальное планирование» утвержденной Правительством Российской Федерации от 31.01.2017 № 147-р, постановляю:</w:t>
      </w:r>
    </w:p>
    <w:p w:rsidR="00192298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2.4.</w:t>
      </w:r>
      <w:r w:rsidRPr="00480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5D751F">
        <w:rPr>
          <w:rFonts w:ascii="Times New Roman" w:hAnsi="Times New Roman"/>
          <w:sz w:val="28"/>
          <w:szCs w:val="28"/>
        </w:rPr>
        <w:t>«Выдача порубочных билетов и (или) разрешений на пересадку деревьев и кустарников»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8033B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D751F">
        <w:rPr>
          <w:rFonts w:ascii="Times New Roman" w:hAnsi="Times New Roman"/>
          <w:sz w:val="28"/>
          <w:szCs w:val="28"/>
        </w:rPr>
        <w:t>Срок предоставления м</w:t>
      </w:r>
      <w:r w:rsidR="005D60DB">
        <w:rPr>
          <w:rFonts w:ascii="Times New Roman" w:hAnsi="Times New Roman"/>
          <w:sz w:val="28"/>
          <w:szCs w:val="28"/>
        </w:rPr>
        <w:t>униципальной услуги составляет 2</w:t>
      </w:r>
      <w:r w:rsidRPr="005D751F">
        <w:rPr>
          <w:rFonts w:ascii="Times New Roman" w:hAnsi="Times New Roman"/>
          <w:sz w:val="28"/>
          <w:szCs w:val="28"/>
        </w:rPr>
        <w:t>0 дн</w:t>
      </w:r>
      <w:r>
        <w:rPr>
          <w:rFonts w:ascii="Times New Roman" w:hAnsi="Times New Roman"/>
          <w:sz w:val="28"/>
          <w:szCs w:val="28"/>
        </w:rPr>
        <w:t>ей со дня регистрации заявления».</w:t>
      </w:r>
    </w:p>
    <w:p w:rsidR="0048033B" w:rsidRPr="004B569A" w:rsidRDefault="0048033B" w:rsidP="004803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8033B">
        <w:rPr>
          <w:sz w:val="28"/>
          <w:szCs w:val="28"/>
        </w:rPr>
        <w:t xml:space="preserve"> </w:t>
      </w:r>
      <w:r w:rsidRPr="004B569A">
        <w:rPr>
          <w:sz w:val="28"/>
          <w:szCs w:val="28"/>
        </w:rPr>
        <w:t xml:space="preserve"> Настоящее постановление вступает в силу с момента его </w:t>
      </w:r>
      <w:r>
        <w:rPr>
          <w:sz w:val="28"/>
          <w:szCs w:val="28"/>
        </w:rPr>
        <w:t xml:space="preserve">        </w:t>
      </w:r>
      <w:r w:rsidRPr="004B569A">
        <w:rPr>
          <w:sz w:val="28"/>
          <w:szCs w:val="28"/>
        </w:rPr>
        <w:t>подписания и подлежит обнародованию.</w:t>
      </w:r>
    </w:p>
    <w:p w:rsidR="0048033B" w:rsidRPr="00192298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11E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33B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0DB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740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FD856-7033-4EB5-A03B-CB0900D3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Windows User</cp:lastModifiedBy>
  <cp:revision>3</cp:revision>
  <cp:lastPrinted>2019-05-27T06:46:00Z</cp:lastPrinted>
  <dcterms:created xsi:type="dcterms:W3CDTF">2019-05-27T06:46:00Z</dcterms:created>
  <dcterms:modified xsi:type="dcterms:W3CDTF">2019-05-27T06:46:00Z</dcterms:modified>
</cp:coreProperties>
</file>